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608D5D" w14:textId="77777777" w:rsidR="0038220B" w:rsidRDefault="0038220B" w:rsidP="0038220B">
      <w:pPr>
        <w:jc w:val="center"/>
        <w:rPr>
          <w:rFonts w:ascii="Verdana" w:hAnsi="Verdana" w:cs="Times New Roman"/>
          <w:b/>
        </w:rPr>
      </w:pPr>
      <w:bookmarkStart w:id="0" w:name="_Hlk61267635"/>
    </w:p>
    <w:p w14:paraId="2D1C0CE4" w14:textId="77777777" w:rsidR="0038220B" w:rsidRDefault="0038220B" w:rsidP="0038220B">
      <w:pPr>
        <w:jc w:val="center"/>
        <w:rPr>
          <w:rFonts w:ascii="Verdana" w:hAnsi="Verdana" w:cs="Times New Roman"/>
          <w:b/>
        </w:rPr>
      </w:pPr>
    </w:p>
    <w:p w14:paraId="69BFDC81" w14:textId="77777777" w:rsidR="0038220B" w:rsidRPr="0038220B" w:rsidRDefault="0038220B" w:rsidP="0038220B">
      <w:pPr>
        <w:jc w:val="center"/>
        <w:rPr>
          <w:rFonts w:ascii="Verdana" w:hAnsi="Verdana" w:cs="Times New Roman"/>
          <w:b/>
        </w:rPr>
      </w:pPr>
      <w:r w:rsidRPr="0038220B">
        <w:rPr>
          <w:rFonts w:ascii="Verdana" w:hAnsi="Verdana" w:cs="Times New Roman"/>
          <w:b/>
        </w:rPr>
        <w:t>Vendéglátóhely üzlettípusának bejelentése</w:t>
      </w:r>
    </w:p>
    <w:p w14:paraId="007B2C51" w14:textId="77777777" w:rsidR="0038220B" w:rsidRPr="0038220B" w:rsidRDefault="0038220B" w:rsidP="0038220B">
      <w:pPr>
        <w:rPr>
          <w:rFonts w:ascii="Verdana" w:hAnsi="Verdana" w:cs="Times New Roman"/>
        </w:rPr>
      </w:pPr>
    </w:p>
    <w:p w14:paraId="105FBEAD" w14:textId="77777777" w:rsidR="0038220B" w:rsidRPr="0038220B" w:rsidRDefault="0038220B" w:rsidP="0038220B">
      <w:pPr>
        <w:rPr>
          <w:rFonts w:ascii="Verdana" w:hAnsi="Verdana" w:cs="Times New Roman"/>
          <w:sz w:val="20"/>
          <w:szCs w:val="20"/>
        </w:rPr>
      </w:pPr>
      <w:r w:rsidRPr="0038220B">
        <w:rPr>
          <w:rFonts w:ascii="Verdana" w:hAnsi="Verdana" w:cs="Times New Roman"/>
          <w:sz w:val="20"/>
          <w:szCs w:val="20"/>
        </w:rPr>
        <w:t>Alulírott</w:t>
      </w:r>
    </w:p>
    <w:p w14:paraId="44229C82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sz w:val="20"/>
          <w:szCs w:val="20"/>
        </w:rPr>
      </w:pPr>
      <w:r w:rsidRPr="0038220B">
        <w:rPr>
          <w:rFonts w:ascii="Verdana" w:hAnsi="Verdana" w:cs="Times New Roman"/>
          <w:sz w:val="20"/>
          <w:szCs w:val="20"/>
        </w:rPr>
        <w:t>Az üzemeltető neve: ……………………………………………………………………………………</w:t>
      </w:r>
    </w:p>
    <w:p w14:paraId="7EDB0C44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sz w:val="20"/>
          <w:szCs w:val="20"/>
        </w:rPr>
      </w:pPr>
      <w:r w:rsidRPr="0038220B">
        <w:rPr>
          <w:rFonts w:ascii="Verdana" w:hAnsi="Verdana" w:cs="Times New Roman"/>
          <w:sz w:val="20"/>
          <w:szCs w:val="20"/>
        </w:rPr>
        <w:t>Az üzemeltető adószáma: ………………………………………………………………………………</w:t>
      </w:r>
    </w:p>
    <w:p w14:paraId="3472778D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Cégjegyzékszám/Vállalkozói nyilvántartási szám: …………………………………………………….</w:t>
      </w:r>
    </w:p>
    <w:p w14:paraId="266136F6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Telefon: …………………………………………………………………………………………………</w:t>
      </w:r>
    </w:p>
    <w:p w14:paraId="7A8653EE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E-mail: ………………………………………………………………………………………………….</w:t>
      </w:r>
    </w:p>
    <w:p w14:paraId="0E4EC621" w14:textId="77777777" w:rsidR="0038220B" w:rsidRPr="0038220B" w:rsidRDefault="0038220B" w:rsidP="0038220B">
      <w:pPr>
        <w:spacing w:line="360" w:lineRule="auto"/>
        <w:jc w:val="both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/>
          <w:sz w:val="20"/>
          <w:szCs w:val="20"/>
        </w:rPr>
        <w:t>a kereskedelmi tevékenységek végzésének feltételeiről szóló 210/2009. (IX. 29.) Korm. rendelet (a továbbiakban: Rendelet)</w:t>
      </w: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 xml:space="preserve"> 31. §-ban foglalt kötelezettségem teljesítéseként bejelentem, hogy az általam üzemeltett</w:t>
      </w:r>
    </w:p>
    <w:p w14:paraId="7F138C6B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(a bejelentéssel érintett vendéglátó egység)</w:t>
      </w:r>
    </w:p>
    <w:p w14:paraId="2BFEDA0F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neve: ……………………………………………………………………………………………………</w:t>
      </w:r>
    </w:p>
    <w:p w14:paraId="6B004E95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címe: ……………………………………………………………………………………………………</w:t>
      </w:r>
    </w:p>
    <w:p w14:paraId="05D3A1DE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bCs/>
          <w:sz w:val="20"/>
          <w:szCs w:val="20"/>
          <w:shd w:val="clear" w:color="auto" w:fill="F9F9F9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>nyilvántartási száma: ……………………………………………………………………………………</w:t>
      </w:r>
    </w:p>
    <w:p w14:paraId="22F57F51" w14:textId="77777777" w:rsidR="0038220B" w:rsidRPr="0038220B" w:rsidRDefault="0038220B" w:rsidP="0038220B">
      <w:pPr>
        <w:spacing w:line="360" w:lineRule="auto"/>
        <w:rPr>
          <w:rFonts w:ascii="Verdana" w:hAnsi="Verdana" w:cs="Times New Roman"/>
          <w:sz w:val="20"/>
          <w:szCs w:val="20"/>
        </w:rPr>
      </w:pPr>
      <w:r w:rsidRPr="0038220B">
        <w:rPr>
          <w:rFonts w:ascii="Verdana" w:hAnsi="Verdana" w:cs="Times New Roman"/>
          <w:bCs/>
          <w:sz w:val="20"/>
          <w:szCs w:val="20"/>
          <w:shd w:val="clear" w:color="auto" w:fill="F9F9F9"/>
        </w:rPr>
        <w:t xml:space="preserve">vendéglátó egység a </w:t>
      </w:r>
      <w:r w:rsidRPr="0038220B">
        <w:rPr>
          <w:rFonts w:ascii="Verdana" w:hAnsi="Verdana" w:cs="Times New Roman"/>
          <w:sz w:val="20"/>
          <w:szCs w:val="20"/>
        </w:rPr>
        <w:t xml:space="preserve">kereskedelmi tevékenységek végzésének feltételeiről szóló 210/2009. (IX. 29.) Korm. rendelet (a továbbiakban: Rendelet) 4. számú mellékletében foglaltakra figyelemmel </w:t>
      </w:r>
    </w:p>
    <w:p w14:paraId="3F220CB5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Étterem</w:t>
      </w:r>
    </w:p>
    <w:p w14:paraId="184E6422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Büfé</w:t>
      </w:r>
    </w:p>
    <w:p w14:paraId="126420CE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Cukrászda</w:t>
      </w:r>
    </w:p>
    <w:p w14:paraId="264B3802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Kávézó, alkoholmentes italokra specializálódott vendéglátóhely</w:t>
      </w:r>
    </w:p>
    <w:p w14:paraId="2EB06EE8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Italüzlet, bár</w:t>
      </w:r>
    </w:p>
    <w:p w14:paraId="419B8D61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Zenés-táncos szórakozóhely</w:t>
      </w:r>
    </w:p>
    <w:p w14:paraId="078B8694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Munkahelyi/közétkeztetést végző vendéglátóhely</w:t>
      </w:r>
    </w:p>
    <w:p w14:paraId="0EB6820F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Gyorsétterem</w:t>
      </w:r>
    </w:p>
    <w:p w14:paraId="0AA825F6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Rendezvényi étkeztetés</w:t>
      </w:r>
    </w:p>
    <w:p w14:paraId="6FC4FDCB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Alkalmi vendéglátóhely</w:t>
      </w:r>
    </w:p>
    <w:p w14:paraId="7349541F" w14:textId="77777777" w:rsidR="0038220B" w:rsidRPr="0038220B" w:rsidRDefault="0038220B" w:rsidP="0038220B">
      <w:pPr>
        <w:pStyle w:val="Listaszerbekezds"/>
        <w:numPr>
          <w:ilvl w:val="0"/>
          <w:numId w:val="20"/>
        </w:numPr>
        <w:autoSpaceDE/>
        <w:autoSpaceDN/>
        <w:adjustRightInd/>
        <w:spacing w:before="100" w:beforeAutospacing="1" w:after="100" w:afterAutospacing="1" w:line="360" w:lineRule="auto"/>
        <w:ind w:right="0"/>
        <w:contextualSpacing/>
        <w:textAlignment w:val="auto"/>
        <w:rPr>
          <w:rFonts w:eastAsia="Times New Roman" w:cs="Times New Roman"/>
          <w:sz w:val="20"/>
          <w:szCs w:val="20"/>
          <w:lang w:eastAsia="hu-HU"/>
        </w:rPr>
      </w:pPr>
      <w:r w:rsidRPr="0038220B">
        <w:rPr>
          <w:rFonts w:eastAsia="Times New Roman" w:cs="Times New Roman"/>
          <w:sz w:val="20"/>
          <w:szCs w:val="20"/>
          <w:lang w:eastAsia="hu-HU"/>
        </w:rPr>
        <w:t>Mozgó vendéglátóhely</w:t>
      </w:r>
    </w:p>
    <w:p w14:paraId="5F2D215F" w14:textId="77777777" w:rsidR="0038220B" w:rsidRPr="0038220B" w:rsidRDefault="0038220B" w:rsidP="0038220B">
      <w:p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  <w:lang w:eastAsia="hu-HU"/>
        </w:rPr>
      </w:pPr>
      <w:r w:rsidRPr="0038220B">
        <w:rPr>
          <w:rFonts w:ascii="Verdana" w:eastAsia="Times New Roman" w:hAnsi="Verdana" w:cs="Times New Roman"/>
          <w:sz w:val="20"/>
          <w:szCs w:val="20"/>
          <w:lang w:eastAsia="hu-HU"/>
        </w:rPr>
        <w:t>üzlettípusnak felel meg. (A megfelelő válasz sorszámát kérjük karikázza be!)</w:t>
      </w:r>
    </w:p>
    <w:p w14:paraId="24FE29FD" w14:textId="77777777" w:rsidR="0038220B" w:rsidRPr="0038220B" w:rsidRDefault="0038220B" w:rsidP="0038220B">
      <w:pPr>
        <w:spacing w:before="100" w:beforeAutospacing="1" w:after="100" w:afterAutospacing="1"/>
        <w:rPr>
          <w:rFonts w:ascii="Verdana" w:eastAsia="Times New Roman" w:hAnsi="Verdana" w:cs="Times New Roman"/>
          <w:sz w:val="20"/>
          <w:szCs w:val="20"/>
          <w:lang w:eastAsia="hu-HU"/>
        </w:rPr>
      </w:pPr>
      <w:r w:rsidRPr="0038220B">
        <w:rPr>
          <w:rFonts w:ascii="Verdana" w:eastAsia="Times New Roman" w:hAnsi="Verdana" w:cs="Times New Roman"/>
          <w:sz w:val="20"/>
          <w:szCs w:val="20"/>
          <w:lang w:eastAsia="hu-HU"/>
        </w:rPr>
        <w:t>Dátum: …………………………</w:t>
      </w:r>
    </w:p>
    <w:p w14:paraId="49B37E33" w14:textId="77777777" w:rsidR="0038220B" w:rsidRPr="0038220B" w:rsidRDefault="0038220B" w:rsidP="0038220B">
      <w:pPr>
        <w:spacing w:before="100" w:beforeAutospacing="1" w:after="100" w:afterAutospacing="1"/>
        <w:ind w:left="4962"/>
        <w:jc w:val="center"/>
        <w:rPr>
          <w:rFonts w:ascii="Verdana" w:eastAsia="Times New Roman" w:hAnsi="Verdana" w:cs="Times New Roman"/>
          <w:sz w:val="20"/>
          <w:szCs w:val="20"/>
          <w:lang w:eastAsia="hu-HU"/>
        </w:rPr>
      </w:pPr>
      <w:r w:rsidRPr="0038220B">
        <w:rPr>
          <w:rFonts w:ascii="Verdana" w:eastAsia="Times New Roman" w:hAnsi="Verdana" w:cs="Times New Roman"/>
          <w:sz w:val="20"/>
          <w:szCs w:val="20"/>
          <w:lang w:eastAsia="hu-HU"/>
        </w:rPr>
        <w:t>……………………………………….</w:t>
      </w:r>
    </w:p>
    <w:p w14:paraId="05FD59A6" w14:textId="77777777" w:rsidR="0038220B" w:rsidRPr="0038220B" w:rsidRDefault="0038220B" w:rsidP="0038220B">
      <w:pPr>
        <w:spacing w:before="100" w:beforeAutospacing="1" w:after="100" w:afterAutospacing="1"/>
        <w:ind w:left="4962"/>
        <w:jc w:val="center"/>
        <w:rPr>
          <w:rFonts w:ascii="Verdana" w:eastAsia="Times New Roman" w:hAnsi="Verdana" w:cs="Times New Roman"/>
          <w:sz w:val="20"/>
          <w:szCs w:val="20"/>
          <w:lang w:eastAsia="hu-HU"/>
        </w:rPr>
      </w:pPr>
      <w:r w:rsidRPr="0038220B">
        <w:rPr>
          <w:rFonts w:ascii="Verdana" w:eastAsia="Times New Roman" w:hAnsi="Verdana" w:cs="Times New Roman"/>
          <w:sz w:val="20"/>
          <w:szCs w:val="20"/>
          <w:lang w:eastAsia="hu-HU"/>
        </w:rPr>
        <w:t>aláírás</w:t>
      </w:r>
    </w:p>
    <w:p w14:paraId="625FB95F" w14:textId="77777777" w:rsidR="00EB3B4C" w:rsidRPr="0038220B" w:rsidRDefault="00EB3B4C" w:rsidP="00EB3B4C">
      <w:pPr>
        <w:autoSpaceDE w:val="0"/>
        <w:autoSpaceDN w:val="0"/>
        <w:adjustRightInd w:val="0"/>
        <w:spacing w:line="288" w:lineRule="auto"/>
        <w:textAlignment w:val="center"/>
        <w:rPr>
          <w:rFonts w:ascii="Verdana" w:hAnsi="Verdana" w:cs="Minion Pro"/>
          <w:b/>
          <w:bCs/>
          <w:color w:val="000000"/>
          <w:sz w:val="20"/>
          <w:szCs w:val="20"/>
          <w:lang w:val="en-GB"/>
        </w:rPr>
      </w:pPr>
    </w:p>
    <w:p w14:paraId="0E37A64C" w14:textId="77777777" w:rsidR="0038220B" w:rsidRDefault="0038220B" w:rsidP="0038220B">
      <w:pPr>
        <w:pStyle w:val="Cm"/>
        <w:outlineLvl w:val="0"/>
        <w:rPr>
          <w:lang w:val="hu-HU"/>
        </w:rPr>
      </w:pPr>
    </w:p>
    <w:p w14:paraId="7555DC4E" w14:textId="77777777" w:rsidR="0038220B" w:rsidRDefault="0038220B" w:rsidP="0038220B">
      <w:pPr>
        <w:pStyle w:val="Cm"/>
        <w:outlineLvl w:val="0"/>
        <w:rPr>
          <w:lang w:val="hu-HU"/>
        </w:rPr>
      </w:pPr>
    </w:p>
    <w:p w14:paraId="2A711DAD" w14:textId="77777777" w:rsidR="0038220B" w:rsidRDefault="0038220B" w:rsidP="0038220B">
      <w:pPr>
        <w:pStyle w:val="Cm"/>
        <w:outlineLvl w:val="0"/>
      </w:pPr>
      <w:r>
        <w:rPr>
          <w:lang w:val="hu-HU"/>
        </w:rPr>
        <w:t>Tájékoztató az elektronikus ügyintézésről</w:t>
      </w:r>
    </w:p>
    <w:p w14:paraId="508C2D38" w14:textId="77777777" w:rsidR="0038220B" w:rsidRDefault="0038220B" w:rsidP="0038220B">
      <w:pPr>
        <w:pStyle w:val="Cm"/>
        <w:outlineLvl w:val="0"/>
        <w:rPr>
          <w:lang w:val="hu-HU"/>
        </w:rPr>
      </w:pPr>
    </w:p>
    <w:p w14:paraId="2CAFA01A" w14:textId="77777777" w:rsidR="0038220B" w:rsidRDefault="0038220B" w:rsidP="0038220B">
      <w:pPr>
        <w:pStyle w:val="Cm"/>
        <w:outlineLvl w:val="0"/>
        <w:rPr>
          <w:lang w:val="hu-HU"/>
        </w:rPr>
      </w:pPr>
    </w:p>
    <w:p w14:paraId="689DC85B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  <w:r>
        <w:rPr>
          <w:b w:val="0"/>
          <w:sz w:val="24"/>
          <w:szCs w:val="24"/>
          <w:u w:val="none"/>
          <w:lang w:val="hu-HU"/>
        </w:rPr>
        <w:t>Az elektronikus ügyintézés és a bizalmi szolgáltatások általános szabályairól szóló 2015. évi CCXXII. törvény (Eüsztv.) alapján a gazdálkodó szervezetek számára 2018. január 1-től kötelező az elektronikus ügyintézés.</w:t>
      </w:r>
    </w:p>
    <w:p w14:paraId="081C2CC5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  <w:r>
        <w:rPr>
          <w:b w:val="0"/>
          <w:sz w:val="24"/>
          <w:szCs w:val="24"/>
          <w:u w:val="none"/>
          <w:lang w:val="hu-HU"/>
        </w:rPr>
        <w:t>Győr Megyei Jogú Város Önkormányzata az e-Papír szolgáltatás segítségével biztosítja az elektronikus, hitelesített levelezést, ügyindítást. (Az e-Papír szolgáltatás elérhetősége: </w:t>
      </w:r>
      <w:hyperlink r:id="rId9" w:history="1">
        <w:r>
          <w:rPr>
            <w:rStyle w:val="Hiperhivatkozs"/>
            <w:b w:val="0"/>
            <w:sz w:val="24"/>
            <w:szCs w:val="24"/>
            <w:lang w:val="hu-HU"/>
          </w:rPr>
          <w:t>https://epapir.gov.hu</w:t>
        </w:r>
      </w:hyperlink>
      <w:r>
        <w:rPr>
          <w:b w:val="0"/>
          <w:sz w:val="24"/>
          <w:szCs w:val="24"/>
          <w:u w:val="none"/>
          <w:lang w:val="hu-HU"/>
        </w:rPr>
        <w:t xml:space="preserve"> )</w:t>
      </w:r>
    </w:p>
    <w:p w14:paraId="3BEE2FA6" w14:textId="77777777" w:rsidR="0038220B" w:rsidRDefault="0038220B" w:rsidP="0038220B">
      <w:pPr>
        <w:pStyle w:val="Cm"/>
        <w:jc w:val="both"/>
        <w:outlineLvl w:val="0"/>
        <w:rPr>
          <w:sz w:val="24"/>
          <w:szCs w:val="24"/>
          <w:u w:val="none"/>
          <w:lang w:val="hu-HU"/>
        </w:rPr>
      </w:pPr>
      <w:r>
        <w:rPr>
          <w:b w:val="0"/>
          <w:sz w:val="24"/>
          <w:szCs w:val="24"/>
          <w:u w:val="none"/>
          <w:lang w:val="hu-HU"/>
        </w:rPr>
        <w:t xml:space="preserve">A kérelmezők az Ügyfélkapuval történő azonosítást követően állíthatják össze küldeményüket, szabad szöveges mezőben megírhatják, hogy milyen okból fordulnak az önkormányzathoz. (Fontos, hogy gazdasági társaságok esetén olyan személy jelentkezzen be, aki a cégkapu szolgáltatáshoz hozzá van rendelve. Ilyen esetekben a cégkapuból történő küldést be kell jelölni bejelentkezés után.) </w:t>
      </w:r>
      <w:r>
        <w:rPr>
          <w:sz w:val="24"/>
          <w:szCs w:val="24"/>
          <w:u w:val="none"/>
          <w:lang w:val="hu-HU"/>
        </w:rPr>
        <w:t>Ha a gazdasági társaságra szóló bejelentést magánszemélyként küldik be, azt kizárólag meghatalmazással együtt tudjuk elbírálni!</w:t>
      </w:r>
    </w:p>
    <w:p w14:paraId="3BA6C1FB" w14:textId="77777777" w:rsidR="0038220B" w:rsidRDefault="0038220B" w:rsidP="0038220B">
      <w:pPr>
        <w:pStyle w:val="Cm"/>
        <w:outlineLvl w:val="0"/>
        <w:rPr>
          <w:lang w:val="hu-HU"/>
        </w:rPr>
      </w:pPr>
    </w:p>
    <w:p w14:paraId="076C8963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  <w:r>
        <w:rPr>
          <w:b w:val="0"/>
          <w:sz w:val="24"/>
          <w:szCs w:val="24"/>
          <w:u w:val="none"/>
          <w:lang w:val="hu-HU"/>
        </w:rPr>
        <w:t>Bejelentkezés után a megjelenő űrlapon adja meg/lenyíló menüből válassza ki a témacsoportot, ügytípust („egyéb-egyéb”), címzettet („Győr Megyei Jogú Város Önkormányzata”), levél tárgyát, a levél szövegét. Hivatkozási számot előzmény ismeretében tudnak megadni.</w:t>
      </w:r>
    </w:p>
    <w:p w14:paraId="69DF4E37" w14:textId="21347AC0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  <w:r>
        <w:rPr>
          <w:b w:val="0"/>
          <w:sz w:val="24"/>
          <w:szCs w:val="24"/>
          <w:u w:val="none"/>
          <w:lang w:val="hu-HU"/>
        </w:rPr>
        <w:t>A kérelemhez mellékleteket csatolhatnak. Itt tudják feltölteni a már kitöltött és beszkennelt kérelmet</w:t>
      </w:r>
      <w:r>
        <w:rPr>
          <w:b w:val="0"/>
          <w:sz w:val="24"/>
          <w:szCs w:val="24"/>
          <w:u w:val="none"/>
          <w:lang w:val="hu-HU"/>
        </w:rPr>
        <w:t>, bejelentést</w:t>
      </w:r>
      <w:r>
        <w:rPr>
          <w:b w:val="0"/>
          <w:sz w:val="24"/>
          <w:szCs w:val="24"/>
          <w:u w:val="none"/>
          <w:lang w:val="hu-HU"/>
        </w:rPr>
        <w:t xml:space="preserve"> valamint a meghatalmazást – amennyiben nem aláírásra jogosult írja alá a kérelmet vagy küldi be elektronikus úton. A feltöltött dokumentumokat hitelesíteni is kell, ami után be tudják a kérelmet küldeni.</w:t>
      </w:r>
    </w:p>
    <w:p w14:paraId="36C8771D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438E52ED" w14:textId="77777777" w:rsidR="0038220B" w:rsidRDefault="0038220B" w:rsidP="0038220B">
      <w:pPr>
        <w:pStyle w:val="Cm"/>
        <w:jc w:val="both"/>
        <w:outlineLvl w:val="0"/>
        <w:rPr>
          <w:sz w:val="24"/>
          <w:szCs w:val="24"/>
          <w:lang w:val="hu-HU"/>
        </w:rPr>
      </w:pPr>
      <w:r>
        <w:rPr>
          <w:sz w:val="24"/>
          <w:szCs w:val="24"/>
        </w:rPr>
        <w:t>Ha az elektronikus úton kapcsolatot tartó beadványát nem elektronikus úton terjeszti elő a</w:t>
      </w:r>
      <w:r>
        <w:rPr>
          <w:sz w:val="24"/>
          <w:szCs w:val="24"/>
          <w:lang w:val="hu-HU"/>
        </w:rPr>
        <w:t>z Eüsztv. 9. § (5) bekezdése alapján</w:t>
      </w:r>
      <w:r>
        <w:rPr>
          <w:sz w:val="24"/>
          <w:szCs w:val="24"/>
        </w:rPr>
        <w:t xml:space="preserve"> és a (4) bekezdésben foglalt esetek kivételével hatálytalan, azaz úgy kell tekinteni, hogy az elektronikus úton kapcsolatot tartó nyilatkozatot egyáltalán nem tesz</w:t>
      </w:r>
      <w:r>
        <w:rPr>
          <w:sz w:val="24"/>
          <w:szCs w:val="24"/>
          <w:lang w:val="hu-HU"/>
        </w:rPr>
        <w:t>.</w:t>
      </w:r>
    </w:p>
    <w:p w14:paraId="344D674A" w14:textId="77777777" w:rsidR="0038220B" w:rsidRDefault="0038220B" w:rsidP="0038220B">
      <w:pPr>
        <w:pStyle w:val="Cm"/>
        <w:jc w:val="both"/>
        <w:outlineLvl w:val="0"/>
        <w:rPr>
          <w:sz w:val="24"/>
          <w:szCs w:val="24"/>
          <w:lang w:val="hu-HU"/>
        </w:rPr>
      </w:pPr>
    </w:p>
    <w:p w14:paraId="18805488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79F1A441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46373EA2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506AB1C7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283312D6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4A6652AA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527E2311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4C141ED0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3AEEF106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7BA13663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72B0718B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7600CBD1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1798078A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3E66014A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6A4C4AA6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0BD8A92F" w14:textId="77777777" w:rsidR="0038220B" w:rsidRDefault="0038220B" w:rsidP="0038220B">
      <w:pPr>
        <w:pStyle w:val="Cm"/>
        <w:jc w:val="both"/>
        <w:outlineLvl w:val="0"/>
        <w:rPr>
          <w:b w:val="0"/>
          <w:sz w:val="24"/>
          <w:szCs w:val="24"/>
          <w:u w:val="none"/>
          <w:lang w:val="hu-HU"/>
        </w:rPr>
      </w:pPr>
    </w:p>
    <w:p w14:paraId="4F8F7947" w14:textId="4917E232" w:rsidR="0038220B" w:rsidRPr="008A5BD1" w:rsidRDefault="0038220B" w:rsidP="0038220B">
      <w:pPr>
        <w:pStyle w:val="Cmsor3"/>
        <w:spacing w:after="75" w:line="480" w:lineRule="atLeast"/>
        <w:ind w:left="1416" w:firstLine="708"/>
        <w:jc w:val="center"/>
        <w:rPr>
          <w:b w:val="0"/>
          <w:i/>
          <w:sz w:val="28"/>
          <w:u w:val="single"/>
        </w:rPr>
      </w:pPr>
      <w:r w:rsidRPr="008A5BD1">
        <w:rPr>
          <w:b w:val="0"/>
          <w:i/>
          <w:sz w:val="28"/>
          <w:u w:val="single"/>
        </w:rPr>
        <w:t>Vendéglátóhely üzlettípusok és azok jellemzői</w:t>
      </w:r>
    </w:p>
    <w:p w14:paraId="189B7505" w14:textId="77777777" w:rsidR="0038220B" w:rsidRPr="008A5BD1" w:rsidRDefault="0038220B" w:rsidP="0038220B">
      <w:pPr>
        <w:spacing w:beforeAutospacing="1" w:after="75" w:line="405" w:lineRule="atLeast"/>
        <w:ind w:firstLine="240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1. Étterem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14:paraId="7624C530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E501B5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7F3BC5" w14:textId="77777777" w:rsidR="0038220B" w:rsidRPr="008A5BD1" w:rsidRDefault="0038220B" w:rsidP="0048683B">
            <w:r w:rsidRPr="008A5BD1">
              <w:t>Melegétel</w:t>
            </w:r>
          </w:p>
        </w:tc>
      </w:tr>
      <w:tr w:rsidR="0038220B" w14:paraId="5036DAA3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ADAD5B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E0840E" w14:textId="77777777" w:rsidR="0038220B" w:rsidRPr="008A5BD1" w:rsidRDefault="0038220B" w:rsidP="0048683B">
            <w:r w:rsidRPr="008A5BD1">
              <w:t>TEÁOR’08: 5610 - Éttermi, mozgó vendéglátás</w:t>
            </w:r>
          </w:p>
        </w:tc>
      </w:tr>
      <w:tr w:rsidR="0038220B" w14:paraId="201C84FA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6E78FA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23FFE4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14:paraId="18A60C10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2638AD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58EDC2" w14:textId="77777777" w:rsidR="0038220B" w:rsidRPr="008A5BD1" w:rsidRDefault="0038220B" w:rsidP="0048683B">
            <w:r w:rsidRPr="008A5BD1">
              <w:t>A kiszolgálás lehet hagyományos vagy önkiszolgáló, többször használatos edényekben (étkészlet, poharak stb.). Vendégtérrel rendelkezik, a vendégeknek biztosítani kell a helyszíni fogyasztás lehetőségét.</w:t>
            </w:r>
          </w:p>
        </w:tc>
      </w:tr>
      <w:tr w:rsidR="0038220B" w14:paraId="7B624EA5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2985F6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04FCC8" w14:textId="77777777" w:rsidR="0038220B" w:rsidRPr="008A5BD1" w:rsidRDefault="0038220B" w:rsidP="0048683B">
            <w:r w:rsidRPr="008A5BD1">
              <w:t>Az ételeket helyben készítik, főzőkonyhával rendelkezik.</w:t>
            </w:r>
          </w:p>
        </w:tc>
      </w:tr>
    </w:tbl>
    <w:p w14:paraId="05700B2A" w14:textId="77777777" w:rsidR="0038220B" w:rsidRPr="008A5BD1" w:rsidRDefault="0038220B" w:rsidP="0038220B">
      <w:pPr>
        <w:spacing w:beforeAutospacing="1" w:after="75" w:line="405" w:lineRule="atLeast"/>
        <w:ind w:firstLine="240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2. Büfé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14:paraId="12903DAE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6905D4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115900" w14:textId="77777777" w:rsidR="0038220B" w:rsidRPr="008A5BD1" w:rsidRDefault="0038220B" w:rsidP="0048683B">
            <w:r w:rsidRPr="008A5BD1">
              <w:t>Melegétel/hidegétel</w:t>
            </w:r>
          </w:p>
        </w:tc>
      </w:tr>
      <w:tr w:rsidR="0038220B" w14:paraId="02178FD8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9AE63F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7FD4E7" w14:textId="77777777" w:rsidR="0038220B" w:rsidRPr="008A5BD1" w:rsidRDefault="0038220B" w:rsidP="0048683B">
            <w:r w:rsidRPr="008A5BD1">
              <w:t>TEÁOR’08: 5610 - Éttermi, mozgó vendéglátás</w:t>
            </w:r>
          </w:p>
        </w:tc>
      </w:tr>
      <w:tr w:rsidR="0038220B" w14:paraId="461C43BC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F5F07D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17CCE4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14:paraId="26B315D6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5F5545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5706F7" w14:textId="77777777" w:rsidR="0038220B" w:rsidRPr="008A5BD1" w:rsidRDefault="0038220B" w:rsidP="0048683B">
            <w:r w:rsidRPr="008A5BD1">
              <w:t>A kiszolgálás önkiszolgáló, egyszer vagy többször használatos edényekben (étkészlet, poharak stb.). Helyszíni fogyasztás lehetőségét nem kötelező biztosítania.</w:t>
            </w:r>
          </w:p>
        </w:tc>
      </w:tr>
      <w:tr w:rsidR="0038220B" w14:paraId="1DE3713C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597FFE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901787" w14:textId="77777777" w:rsidR="0038220B" w:rsidRPr="008A5BD1" w:rsidRDefault="0038220B" w:rsidP="0048683B">
            <w:r w:rsidRPr="008A5BD1">
              <w:t>Az ételeket nem feltétlenül a helyszínen készítik.</w:t>
            </w:r>
            <w:r w:rsidRPr="008A5BD1">
              <w:br/>
            </w:r>
          </w:p>
        </w:tc>
      </w:tr>
    </w:tbl>
    <w:p w14:paraId="397BC072" w14:textId="77777777" w:rsidR="0038220B" w:rsidRPr="008A5BD1" w:rsidRDefault="0038220B" w:rsidP="0038220B">
      <w:pPr>
        <w:spacing w:beforeAutospacing="1" w:after="75" w:line="405" w:lineRule="atLeast"/>
        <w:ind w:firstLine="240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3. Cukrászda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1D95B8DA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92B15A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AA9EAA" w14:textId="77777777" w:rsidR="0038220B" w:rsidRPr="008A5BD1" w:rsidRDefault="0038220B" w:rsidP="0048683B">
            <w:r w:rsidRPr="008A5BD1">
              <w:t>Cukrászati készítmény, édesipari termék</w:t>
            </w:r>
          </w:p>
        </w:tc>
      </w:tr>
      <w:tr w:rsidR="0038220B" w:rsidRPr="008A5BD1" w14:paraId="6739418F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E1358D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D01819" w14:textId="77777777" w:rsidR="0038220B" w:rsidRPr="008A5BD1" w:rsidRDefault="0038220B" w:rsidP="0048683B">
            <w:r w:rsidRPr="008A5BD1">
              <w:t>TEÁOR’08: 5610 - Éttermi, mozgó vendéglátás</w:t>
            </w:r>
          </w:p>
        </w:tc>
      </w:tr>
      <w:tr w:rsidR="0038220B" w:rsidRPr="008A5BD1" w14:paraId="3FEBF6A5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94F9EC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448695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5D29CFA1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61DCB9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5D9BAA" w14:textId="77777777" w:rsidR="0038220B" w:rsidRPr="008A5BD1" w:rsidRDefault="0038220B" w:rsidP="0048683B">
            <w:r w:rsidRPr="008A5BD1"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</w:tr>
      <w:tr w:rsidR="0038220B" w:rsidRPr="008A5BD1" w14:paraId="1D483A74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0F2B88" w14:textId="3DDD6183" w:rsidR="0038220B" w:rsidRPr="008A5BD1" w:rsidRDefault="0038220B" w:rsidP="0048683B">
            <w:r w:rsidRPr="008A5BD1">
              <w:t>Konyha jellege, ételkészítés</w:t>
            </w:r>
            <w:r>
              <w:t xml:space="preserve"> h.: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05C44A" w14:textId="77777777" w:rsidR="0038220B" w:rsidRPr="008A5BD1" w:rsidRDefault="0038220B" w:rsidP="0048683B">
            <w:r w:rsidRPr="008A5BD1">
              <w:t>A cukrászati termékeket nem feltétlenül a helyszínen készítik.</w:t>
            </w:r>
          </w:p>
        </w:tc>
      </w:tr>
    </w:tbl>
    <w:p w14:paraId="70F2A432" w14:textId="77777777" w:rsidR="0038220B" w:rsidRDefault="0038220B" w:rsidP="0038220B">
      <w:pPr>
        <w:spacing w:beforeAutospacing="1" w:after="75" w:line="405" w:lineRule="atLeast"/>
        <w:ind w:firstLine="240"/>
        <w:jc w:val="both"/>
        <w:rPr>
          <w:b/>
          <w:color w:val="474747"/>
          <w:sz w:val="28"/>
          <w:szCs w:val="27"/>
        </w:rPr>
      </w:pPr>
    </w:p>
    <w:p w14:paraId="5CD7919C" w14:textId="77777777" w:rsidR="0038220B" w:rsidRPr="008A5BD1" w:rsidRDefault="0038220B" w:rsidP="0038220B">
      <w:pPr>
        <w:spacing w:beforeAutospacing="1" w:after="75" w:line="405" w:lineRule="atLeast"/>
        <w:ind w:firstLine="240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4. Kávézó, alkoholmentes italokra specializálódott vendéglátóhely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6C9FD66E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FA052E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A5AB0D" w14:textId="77777777" w:rsidR="0038220B" w:rsidRPr="008A5BD1" w:rsidRDefault="0038220B" w:rsidP="0048683B">
            <w:r w:rsidRPr="008A5BD1">
              <w:t>Kávéital, alkoholmentes ital</w:t>
            </w:r>
          </w:p>
        </w:tc>
      </w:tr>
      <w:tr w:rsidR="0038220B" w:rsidRPr="008A5BD1" w14:paraId="2AF4FC3C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F22974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2D2BC5" w14:textId="77777777" w:rsidR="0038220B" w:rsidRPr="008A5BD1" w:rsidRDefault="0038220B" w:rsidP="0048683B">
            <w:r w:rsidRPr="008A5BD1">
              <w:t>TEÁOR’08: 5630 - Italszolgáltatás</w:t>
            </w:r>
          </w:p>
        </w:tc>
      </w:tr>
      <w:tr w:rsidR="0038220B" w:rsidRPr="008A5BD1" w14:paraId="43CA5DC0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7D5135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A115B3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07229BED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7B73E7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1A4700" w14:textId="77777777" w:rsidR="0038220B" w:rsidRPr="008A5BD1" w:rsidRDefault="0038220B" w:rsidP="0048683B">
            <w:r w:rsidRPr="008A5BD1"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</w:tr>
      <w:tr w:rsidR="0038220B" w:rsidRPr="008A5BD1" w14:paraId="735E23AB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C48D2B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687BB1" w14:textId="77777777" w:rsidR="0038220B" w:rsidRPr="008A5BD1" w:rsidRDefault="0038220B" w:rsidP="0048683B">
            <w:r w:rsidRPr="008A5BD1">
              <w:t>Az ételeket nem feltétlenül a helyszínen készítik.</w:t>
            </w:r>
          </w:p>
        </w:tc>
      </w:tr>
    </w:tbl>
    <w:p w14:paraId="7D8B4663" w14:textId="77777777" w:rsidR="0038220B" w:rsidRPr="008A5BD1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5. Italüzlet, bár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08724429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183A20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7AC8B3" w14:textId="77777777" w:rsidR="0038220B" w:rsidRPr="008A5BD1" w:rsidRDefault="0038220B" w:rsidP="0048683B">
            <w:r w:rsidRPr="008A5BD1">
              <w:t>Szeszes ital</w:t>
            </w:r>
          </w:p>
        </w:tc>
      </w:tr>
      <w:tr w:rsidR="0038220B" w:rsidRPr="008A5BD1" w14:paraId="4E3676B8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AD9729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8CD78F" w14:textId="77777777" w:rsidR="0038220B" w:rsidRPr="008A5BD1" w:rsidRDefault="0038220B" w:rsidP="0048683B">
            <w:r w:rsidRPr="008A5BD1">
              <w:t>TEÁOR’08: 5630 - Italszolgáltatás</w:t>
            </w:r>
          </w:p>
        </w:tc>
      </w:tr>
      <w:tr w:rsidR="0038220B" w:rsidRPr="008A5BD1" w14:paraId="1A7AB960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754EBB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5A2644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764EBA09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2653F7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701E7E" w14:textId="77777777" w:rsidR="0038220B" w:rsidRPr="008A5BD1" w:rsidRDefault="0038220B" w:rsidP="0048683B">
            <w:r w:rsidRPr="008A5BD1"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</w:tr>
      <w:tr w:rsidR="0038220B" w:rsidRPr="008A5BD1" w14:paraId="578E2DC4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43EB8C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B03280" w14:textId="77777777" w:rsidR="0038220B" w:rsidRPr="008A5BD1" w:rsidRDefault="0038220B" w:rsidP="0048683B">
            <w:r w:rsidRPr="008A5BD1">
              <w:t>Az ételeket nem feltétlenül a helyszínen készítik.</w:t>
            </w:r>
          </w:p>
        </w:tc>
      </w:tr>
    </w:tbl>
    <w:p w14:paraId="047EAD2C" w14:textId="77777777" w:rsidR="0038220B" w:rsidRPr="008A5BD1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6. Zenés-táncos szórakozóhely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5BB91737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C612DB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CE12EE" w14:textId="77777777" w:rsidR="0038220B" w:rsidRPr="008A5BD1" w:rsidRDefault="0038220B" w:rsidP="0048683B">
            <w:r w:rsidRPr="008A5BD1">
              <w:t>Szeszes ital</w:t>
            </w:r>
          </w:p>
        </w:tc>
      </w:tr>
      <w:tr w:rsidR="0038220B" w:rsidRPr="008A5BD1" w14:paraId="7E73C703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BC8267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E3990F" w14:textId="77777777" w:rsidR="0038220B" w:rsidRPr="008A5BD1" w:rsidRDefault="0038220B" w:rsidP="0048683B">
            <w:r w:rsidRPr="008A5BD1">
              <w:t>TEÁOR’08: 5630 - Italszolgáltatás</w:t>
            </w:r>
          </w:p>
        </w:tc>
      </w:tr>
      <w:tr w:rsidR="0038220B" w:rsidRPr="008A5BD1" w14:paraId="0DF6D5F6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A6B3E1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4F86E5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2FECE072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7AFEE1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90E6A3" w14:textId="77777777" w:rsidR="0038220B" w:rsidRPr="008A5BD1" w:rsidRDefault="0038220B" w:rsidP="0048683B">
            <w:r w:rsidRPr="008A5BD1">
              <w:t>Zenés szolgáltatást nyújt, tánctérrel rendelkezik. A kiszolgálás lehet hagyományos vagy önkiszolgáló, egyszer vagy többször használatos edényekben (poharak stb.).</w:t>
            </w:r>
          </w:p>
        </w:tc>
      </w:tr>
      <w:tr w:rsidR="0038220B" w:rsidRPr="008A5BD1" w14:paraId="72605D95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6B382D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56EA1F" w14:textId="77777777" w:rsidR="0038220B" w:rsidRPr="008A5BD1" w:rsidRDefault="0038220B" w:rsidP="0048683B">
            <w:r w:rsidRPr="008A5BD1">
              <w:t>Az ételeket nem feltétlenül a helyszínen készítik.</w:t>
            </w:r>
          </w:p>
        </w:tc>
      </w:tr>
    </w:tbl>
    <w:p w14:paraId="2792088D" w14:textId="77777777" w:rsidR="0038220B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</w:p>
    <w:p w14:paraId="285EE2C4" w14:textId="77777777" w:rsidR="0038220B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</w:p>
    <w:p w14:paraId="5B2E2F00" w14:textId="77777777" w:rsidR="0038220B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</w:p>
    <w:p w14:paraId="75F3116A" w14:textId="77777777" w:rsidR="0038220B" w:rsidRPr="008A5BD1" w:rsidRDefault="0038220B" w:rsidP="0038220B">
      <w:pPr>
        <w:spacing w:before="120" w:after="75" w:line="405" w:lineRule="atLeast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7. Munkahelyi/közétkeztetést végző vendéglátóhely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2F8345E4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F00C1E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0D9111" w14:textId="77777777" w:rsidR="0038220B" w:rsidRPr="008A5BD1" w:rsidRDefault="0038220B" w:rsidP="0048683B">
            <w:r w:rsidRPr="008A5BD1">
              <w:t>Melegétel/hidegétel</w:t>
            </w:r>
          </w:p>
        </w:tc>
      </w:tr>
      <w:tr w:rsidR="0038220B" w:rsidRPr="008A5BD1" w14:paraId="22D94824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1D1A76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8D0A85" w14:textId="77777777" w:rsidR="0038220B" w:rsidRPr="008A5BD1" w:rsidRDefault="0038220B" w:rsidP="0048683B">
            <w:r w:rsidRPr="008A5BD1">
              <w:t>TEÁOR’08: 5629 - Egyéb vendéglátás</w:t>
            </w:r>
          </w:p>
        </w:tc>
      </w:tr>
      <w:tr w:rsidR="0038220B" w:rsidRPr="008A5BD1" w14:paraId="64FD5253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B14CEC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E0A3EC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794A2006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4C1FD4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6DF483" w14:textId="77777777" w:rsidR="0038220B" w:rsidRPr="008A5BD1" w:rsidRDefault="0038220B" w:rsidP="0048683B">
            <w:r w:rsidRPr="008A5BD1">
              <w:t>A kiszolgálás lehet hagyományos vagy önkiszolgáló, többször használatos edényekben (étkészlet, poharak stb.). Vendégtérrel rendelkezik, a helyszíni fogyasztás lehetőségét kötelező biztosítania.</w:t>
            </w:r>
          </w:p>
        </w:tc>
      </w:tr>
      <w:tr w:rsidR="0038220B" w:rsidRPr="008A5BD1" w14:paraId="47400A1D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BB8F9A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80BF84" w14:textId="77777777" w:rsidR="0038220B" w:rsidRPr="008A5BD1" w:rsidRDefault="0038220B" w:rsidP="0048683B">
            <w:r w:rsidRPr="008A5BD1">
              <w:t>Az ételeket nem feltétlenül a helyszínen készítik, minimum tálalóval vagy melegítőkonyhával kell rendelkeznie.</w:t>
            </w:r>
          </w:p>
        </w:tc>
      </w:tr>
    </w:tbl>
    <w:p w14:paraId="7ED0C83B" w14:textId="77777777" w:rsidR="0038220B" w:rsidRPr="00F532FF" w:rsidRDefault="0038220B" w:rsidP="0038220B">
      <w:pPr>
        <w:spacing w:before="60" w:after="75"/>
        <w:ind w:firstLine="238"/>
        <w:jc w:val="both"/>
        <w:rPr>
          <w:b/>
          <w:color w:val="474747"/>
          <w:sz w:val="18"/>
          <w:szCs w:val="27"/>
        </w:rPr>
      </w:pPr>
    </w:p>
    <w:p w14:paraId="2A9E8D80" w14:textId="77777777" w:rsidR="0038220B" w:rsidRPr="008A5BD1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8. Gyorsétterem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387C074C" w14:textId="77777777" w:rsidTr="0048683B">
        <w:trPr>
          <w:trHeight w:val="377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A729F7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01A0A0" w14:textId="77777777" w:rsidR="0038220B" w:rsidRPr="008A5BD1" w:rsidRDefault="0038220B" w:rsidP="0048683B">
            <w:r w:rsidRPr="008A5BD1">
              <w:t>Melegétel/hidegétel</w:t>
            </w:r>
          </w:p>
        </w:tc>
      </w:tr>
      <w:tr w:rsidR="0038220B" w:rsidRPr="008A5BD1" w14:paraId="30F635A1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30BB1D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870C78" w14:textId="77777777" w:rsidR="0038220B" w:rsidRPr="008A5BD1" w:rsidRDefault="0038220B" w:rsidP="0048683B">
            <w:r w:rsidRPr="008A5BD1">
              <w:t>TEÁOR’08: 5610 - Éttermi, mozgó vendéglátás</w:t>
            </w:r>
          </w:p>
        </w:tc>
      </w:tr>
      <w:tr w:rsidR="0038220B" w:rsidRPr="008A5BD1" w14:paraId="4CC97633" w14:textId="77777777" w:rsidTr="0048683B">
        <w:trPr>
          <w:trHeight w:val="348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7439C0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D879E7" w14:textId="77777777" w:rsidR="0038220B" w:rsidRPr="008A5BD1" w:rsidRDefault="0038220B" w:rsidP="0048683B">
            <w:r w:rsidRPr="008A5BD1">
              <w:t>Egész éven át nyitva tartó/időszakos</w:t>
            </w:r>
          </w:p>
        </w:tc>
      </w:tr>
      <w:tr w:rsidR="0038220B" w:rsidRPr="008A5BD1" w14:paraId="0E8964F1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C84FDA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AC496C" w14:textId="77777777" w:rsidR="0038220B" w:rsidRPr="008A5BD1" w:rsidRDefault="0038220B" w:rsidP="0048683B">
            <w:r w:rsidRPr="008A5BD1">
              <w:t>A kiszolgálás lehet hagyományos vagy önkiszolgáló, egyszer vagy többször használatos edényekben (étkészlet, poharak stb.). Helyszíni fogyasztás lehetőségét nem kötelező biztosítania.</w:t>
            </w:r>
          </w:p>
        </w:tc>
      </w:tr>
      <w:tr w:rsidR="0038220B" w:rsidRPr="008A5BD1" w14:paraId="00DCDAA8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F22793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E50AD2" w14:textId="77777777" w:rsidR="0038220B" w:rsidRPr="008A5BD1" w:rsidRDefault="0038220B" w:rsidP="0048683B">
            <w:r w:rsidRPr="008A5BD1">
              <w:t>Az ételeket nem feltétlenül a helyszínen készítik, minimum befejező konyhával rendelkezik.</w:t>
            </w:r>
          </w:p>
        </w:tc>
      </w:tr>
    </w:tbl>
    <w:p w14:paraId="33BD13A2" w14:textId="77777777" w:rsidR="0038220B" w:rsidRPr="008A5BD1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9. Rendezvényi étkeztetés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1BAC175F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A6F4F5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104ECE" w14:textId="77777777" w:rsidR="0038220B" w:rsidRPr="008A5BD1" w:rsidRDefault="0038220B" w:rsidP="0048683B">
            <w:r w:rsidRPr="008A5BD1">
              <w:t>Melegétel/hidegétel</w:t>
            </w:r>
          </w:p>
        </w:tc>
      </w:tr>
      <w:tr w:rsidR="0038220B" w:rsidRPr="008A5BD1" w14:paraId="7F2C047F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094585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BCC705" w14:textId="77777777" w:rsidR="0038220B" w:rsidRPr="008A5BD1" w:rsidRDefault="0038220B" w:rsidP="0048683B">
            <w:r w:rsidRPr="008A5BD1">
              <w:t>TEÁOR’08: 5621 - Rendezvényi étkeztetés</w:t>
            </w:r>
          </w:p>
        </w:tc>
      </w:tr>
      <w:tr w:rsidR="0038220B" w:rsidRPr="008A5BD1" w14:paraId="6CD7F8ED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B57BBD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58E864" w14:textId="77777777" w:rsidR="0038220B" w:rsidRPr="008A5BD1" w:rsidRDefault="0038220B" w:rsidP="0048683B">
            <w:r w:rsidRPr="008A5BD1">
              <w:t>Alkalmi</w:t>
            </w:r>
          </w:p>
        </w:tc>
      </w:tr>
      <w:tr w:rsidR="0038220B" w:rsidRPr="008A5BD1" w14:paraId="48439589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758992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2B680E" w14:textId="77777777" w:rsidR="0038220B" w:rsidRPr="008A5BD1" w:rsidRDefault="0038220B" w:rsidP="0048683B">
            <w:r w:rsidRPr="008A5BD1">
              <w:t>A kiszolgálás helye a rendezvény. A kiszolgálás lehet hagyományos vagy önkiszolgáló, egyszer vagy többször használatos edényekben (étkészlet, poharak stb.). Helyszíni fogyasztás lehetőségét nem kötelező biztosítania.</w:t>
            </w:r>
          </w:p>
        </w:tc>
      </w:tr>
      <w:tr w:rsidR="0038220B" w:rsidRPr="008A5BD1" w14:paraId="691FB50C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CC884D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95E284" w14:textId="77777777" w:rsidR="0038220B" w:rsidRPr="008A5BD1" w:rsidRDefault="0038220B" w:rsidP="0048683B">
            <w:r w:rsidRPr="008A5BD1">
              <w:t>Az ételeket nem feltétlenül a helyszínen készítik.</w:t>
            </w:r>
          </w:p>
        </w:tc>
      </w:tr>
    </w:tbl>
    <w:p w14:paraId="15CDFCE0" w14:textId="77777777" w:rsidR="0038220B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</w:p>
    <w:p w14:paraId="1A6AEA1B" w14:textId="77777777" w:rsidR="0038220B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</w:p>
    <w:p w14:paraId="12A3C14A" w14:textId="77777777" w:rsidR="0038220B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</w:p>
    <w:p w14:paraId="00717810" w14:textId="77777777" w:rsidR="0038220B" w:rsidRPr="008A5BD1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  <w:bookmarkStart w:id="1" w:name="_GoBack"/>
      <w:bookmarkEnd w:id="1"/>
      <w:r w:rsidRPr="008A5BD1">
        <w:rPr>
          <w:b/>
          <w:color w:val="474747"/>
          <w:sz w:val="28"/>
          <w:szCs w:val="27"/>
        </w:rPr>
        <w:t>10. Alkalmi vendéglátóhely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8A5BD1" w14:paraId="4A1FA0B8" w14:textId="77777777" w:rsidTr="0048683B">
        <w:trPr>
          <w:trHeight w:val="329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17A41A" w14:textId="77777777" w:rsidR="0038220B" w:rsidRPr="008A5BD1" w:rsidRDefault="0038220B" w:rsidP="0048683B">
            <w:r w:rsidRPr="008A5BD1"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FF4C51" w14:textId="77777777" w:rsidR="0038220B" w:rsidRPr="008A5BD1" w:rsidRDefault="0038220B" w:rsidP="0048683B">
            <w:r w:rsidRPr="008A5BD1">
              <w:t>Melegétel/hidegétel, kávéital, alkoholmentes és szeszes ital</w:t>
            </w:r>
          </w:p>
        </w:tc>
      </w:tr>
      <w:tr w:rsidR="0038220B" w:rsidRPr="008A5BD1" w14:paraId="3AE0BB0D" w14:textId="77777777" w:rsidTr="0048683B">
        <w:trPr>
          <w:trHeight w:val="390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659A8C" w14:textId="77777777" w:rsidR="0038220B" w:rsidRPr="008A5BD1" w:rsidRDefault="0038220B" w:rsidP="0048683B">
            <w:r w:rsidRPr="008A5BD1"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E6AF52" w14:textId="77777777" w:rsidR="0038220B" w:rsidRPr="008A5BD1" w:rsidRDefault="0038220B" w:rsidP="0048683B">
            <w:r w:rsidRPr="008A5BD1">
              <w:t>TEÁOR’08: 5610 - Éttermi, mozgó vendéglátás</w:t>
            </w:r>
          </w:p>
        </w:tc>
      </w:tr>
      <w:tr w:rsidR="0038220B" w:rsidRPr="008A5BD1" w14:paraId="608810B5" w14:textId="77777777" w:rsidTr="0048683B">
        <w:trPr>
          <w:trHeight w:val="298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74A887" w14:textId="77777777" w:rsidR="0038220B" w:rsidRPr="008A5BD1" w:rsidRDefault="0038220B" w:rsidP="0048683B">
            <w:r w:rsidRPr="008A5BD1"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7235D5" w14:textId="77777777" w:rsidR="0038220B" w:rsidRPr="008A5BD1" w:rsidRDefault="0038220B" w:rsidP="0048683B">
            <w:r w:rsidRPr="008A5BD1">
              <w:t>Alkalmi</w:t>
            </w:r>
          </w:p>
        </w:tc>
      </w:tr>
      <w:tr w:rsidR="0038220B" w:rsidRPr="008A5BD1" w14:paraId="0B94F716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F5D1E9" w14:textId="77777777" w:rsidR="0038220B" w:rsidRPr="008A5BD1" w:rsidRDefault="0038220B" w:rsidP="0048683B">
            <w:r w:rsidRPr="008A5BD1"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82AF8A" w14:textId="77777777" w:rsidR="0038220B" w:rsidRPr="008A5BD1" w:rsidRDefault="0038220B" w:rsidP="0048683B">
            <w:r w:rsidRPr="008A5BD1">
              <w:t>Meghatározott helyen üzemel. A kiszolgálás lehet hagyományos vagy önkiszolgáló, egyszer vagy többször használatos edényekben (étkészlet, poharak stb.). Pl. Telepített food truck, borozó egy borfesztiválon</w:t>
            </w:r>
          </w:p>
        </w:tc>
      </w:tr>
      <w:tr w:rsidR="0038220B" w:rsidRPr="008A5BD1" w14:paraId="489A397D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D7B213" w14:textId="77777777" w:rsidR="0038220B" w:rsidRPr="008A5BD1" w:rsidRDefault="0038220B" w:rsidP="0048683B">
            <w:r w:rsidRPr="008A5BD1"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D76DC0" w14:textId="77777777" w:rsidR="0038220B" w:rsidRPr="008A5BD1" w:rsidRDefault="0038220B" w:rsidP="0048683B">
            <w:r w:rsidRPr="008A5BD1">
              <w:t>Az ételeket nem feltétlenül a helyszínen készítik.</w:t>
            </w:r>
          </w:p>
        </w:tc>
      </w:tr>
    </w:tbl>
    <w:p w14:paraId="5F9C48F9" w14:textId="77777777" w:rsidR="0038220B" w:rsidRPr="008A5BD1" w:rsidRDefault="0038220B" w:rsidP="0038220B">
      <w:pPr>
        <w:spacing w:before="60" w:after="75"/>
        <w:ind w:firstLine="238"/>
        <w:jc w:val="both"/>
        <w:rPr>
          <w:b/>
          <w:color w:val="474747"/>
          <w:sz w:val="28"/>
          <w:szCs w:val="27"/>
        </w:rPr>
      </w:pPr>
      <w:r w:rsidRPr="008A5BD1">
        <w:rPr>
          <w:b/>
          <w:color w:val="474747"/>
          <w:sz w:val="28"/>
          <w:szCs w:val="27"/>
        </w:rPr>
        <w:t>11. Mozgó vendéglátóhely</w:t>
      </w:r>
    </w:p>
    <w:tbl>
      <w:tblPr>
        <w:tblW w:w="101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9"/>
        <w:gridCol w:w="6946"/>
      </w:tblGrid>
      <w:tr w:rsidR="0038220B" w:rsidRPr="00683C82" w14:paraId="48EB5B67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A86D20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Fő terméktípusa: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6F10FC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Melegétel/hidegétel, kávéital, alkoholmentes és szeszes ital</w:t>
            </w:r>
          </w:p>
        </w:tc>
      </w:tr>
      <w:tr w:rsidR="0038220B" w:rsidRPr="00683C82" w14:paraId="654985DE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1E5FAE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Tevékenység TEÁOR kódja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4940D9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TEÁOR’08: 5610 - Éttermi, mozgó vendéglátás</w:t>
            </w:r>
          </w:p>
        </w:tc>
      </w:tr>
      <w:tr w:rsidR="0038220B" w:rsidRPr="00683C82" w14:paraId="68AC01D7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A188F6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Üzemeltetés típusa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010341C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Alkalmi</w:t>
            </w:r>
          </w:p>
        </w:tc>
      </w:tr>
      <w:tr w:rsidR="0038220B" w:rsidRPr="00683C82" w14:paraId="3C76D3EB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CF95FC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Kiszolgálás jellege, felhasznált eszközök, fogyasztás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B9A836" w14:textId="77777777" w:rsidR="0038220B" w:rsidRPr="008A5BD1" w:rsidRDefault="0038220B" w:rsidP="0048683B">
            <w:pPr>
              <w:rPr>
                <w:color w:val="474747"/>
                <w:szCs w:val="21"/>
              </w:rPr>
            </w:pPr>
            <w:r w:rsidRPr="008A5BD1">
              <w:rPr>
                <w:color w:val="474747"/>
                <w:szCs w:val="21"/>
              </w:rPr>
              <w:t>Folyamatosan változtatja a helyét, nem tartózkodik huzamosabb ideig egy helyben. A kiszolgálás önkiszolgáló értékesítés formájában történik nem biztosít ülőhelyet, egyszer vagy többször használatos edényekben (étkészlet, poharak stb.). Pl. Mozgó food truck, mozgó (kiskocsin) borozó egy borfesztiválon</w:t>
            </w:r>
          </w:p>
        </w:tc>
      </w:tr>
      <w:tr w:rsidR="0038220B" w:rsidRPr="00683C82" w14:paraId="1A798D4D" w14:textId="77777777" w:rsidTr="0048683B">
        <w:trPr>
          <w:trHeight w:val="375"/>
        </w:trPr>
        <w:tc>
          <w:tcPr>
            <w:tcW w:w="3179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ACAFF8" w14:textId="77777777" w:rsidR="0038220B" w:rsidRPr="00F532FF" w:rsidRDefault="0038220B" w:rsidP="0048683B">
            <w:pPr>
              <w:rPr>
                <w:color w:val="474747"/>
                <w:sz w:val="22"/>
                <w:szCs w:val="21"/>
              </w:rPr>
            </w:pPr>
            <w:r w:rsidRPr="00F532FF">
              <w:rPr>
                <w:color w:val="474747"/>
                <w:sz w:val="22"/>
                <w:szCs w:val="21"/>
              </w:rPr>
              <w:t>Konyha jellege, ételkészítés helye:</w:t>
            </w:r>
          </w:p>
        </w:tc>
        <w:tc>
          <w:tcPr>
            <w:tcW w:w="6946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E78F84" w14:textId="77777777" w:rsidR="0038220B" w:rsidRPr="00F532FF" w:rsidRDefault="0038220B" w:rsidP="0048683B">
            <w:pPr>
              <w:rPr>
                <w:color w:val="474747"/>
                <w:sz w:val="22"/>
                <w:szCs w:val="21"/>
              </w:rPr>
            </w:pPr>
            <w:r w:rsidRPr="00F532FF">
              <w:rPr>
                <w:color w:val="474747"/>
                <w:sz w:val="22"/>
                <w:szCs w:val="21"/>
              </w:rPr>
              <w:t>Az ételeket nem feltétlenül a helyszínen készítik.</w:t>
            </w:r>
          </w:p>
        </w:tc>
      </w:tr>
    </w:tbl>
    <w:p w14:paraId="442E8E5A" w14:textId="77777777" w:rsidR="0038220B" w:rsidRDefault="0038220B" w:rsidP="0038220B">
      <w:pPr>
        <w:tabs>
          <w:tab w:val="left" w:pos="284"/>
        </w:tabs>
        <w:jc w:val="both"/>
        <w:rPr>
          <w:b/>
        </w:rPr>
      </w:pPr>
    </w:p>
    <w:p w14:paraId="499669E5" w14:textId="28275415" w:rsidR="0038220B" w:rsidRDefault="0038220B" w:rsidP="00BE7ADA">
      <w:pPr>
        <w:pStyle w:val="NormlWeb"/>
        <w:jc w:val="both"/>
        <w:rPr>
          <w:rFonts w:ascii="Verdana" w:hAnsi="Verdana"/>
          <w:sz w:val="20"/>
          <w:szCs w:val="20"/>
        </w:rPr>
      </w:pPr>
      <w:r w:rsidRPr="00C44891">
        <w:rPr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18E4F5" wp14:editId="4C86887B">
                <wp:simplePos x="0" y="0"/>
                <wp:positionH relativeFrom="margin">
                  <wp:posOffset>1824355</wp:posOffset>
                </wp:positionH>
                <wp:positionV relativeFrom="paragraph">
                  <wp:posOffset>152400</wp:posOffset>
                </wp:positionV>
                <wp:extent cx="2190750" cy="66675"/>
                <wp:effectExtent l="0" t="0" r="0" b="9525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190750" cy="6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EEE9F5" w14:textId="77777777" w:rsidR="00EB3B4C" w:rsidRPr="009F1072" w:rsidRDefault="00EB3B4C" w:rsidP="001714A5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143.65pt;margin-top:12pt;width:172.5pt;height:5.2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" stroked="f">
                <v:textbox>
                  <w:txbxContent>
                    <w:p w14:paraId="2AEEE9F5" w14:textId="77777777" w:rsidR="00EB3B4C" w:rsidRPr="009F1072" w:rsidRDefault="00EB3B4C" w:rsidP="001714A5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6950EE" w14:textId="77777777" w:rsidR="0038220B" w:rsidRDefault="0038220B" w:rsidP="00BE7ADA">
      <w:pPr>
        <w:pStyle w:val="NormlWeb"/>
        <w:jc w:val="both"/>
        <w:rPr>
          <w:rFonts w:ascii="Verdana" w:hAnsi="Verdana"/>
          <w:sz w:val="20"/>
          <w:szCs w:val="20"/>
        </w:rPr>
      </w:pPr>
    </w:p>
    <w:p w14:paraId="25529307" w14:textId="77777777" w:rsidR="0038220B" w:rsidRDefault="0038220B" w:rsidP="00BE7ADA">
      <w:pPr>
        <w:pStyle w:val="NormlWeb"/>
        <w:jc w:val="both"/>
        <w:rPr>
          <w:rFonts w:ascii="Verdana" w:hAnsi="Verdana"/>
          <w:sz w:val="20"/>
          <w:szCs w:val="20"/>
        </w:rPr>
      </w:pPr>
    </w:p>
    <w:bookmarkEnd w:id="0"/>
    <w:p w14:paraId="1A463AC1" w14:textId="77777777" w:rsidR="0038220B" w:rsidRDefault="0038220B" w:rsidP="00BE7ADA">
      <w:pPr>
        <w:pStyle w:val="NormlWeb"/>
        <w:jc w:val="both"/>
        <w:rPr>
          <w:rFonts w:ascii="Verdana" w:hAnsi="Verdana"/>
          <w:sz w:val="20"/>
          <w:szCs w:val="20"/>
        </w:rPr>
      </w:pPr>
    </w:p>
    <w:sectPr w:rsidR="0038220B" w:rsidSect="003822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284" w:right="1418" w:bottom="284" w:left="1418" w:header="1037" w:footer="68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FE1DFF" w14:textId="77777777" w:rsidR="00842380" w:rsidRDefault="00842380" w:rsidP="00A6203C">
      <w:r>
        <w:separator/>
      </w:r>
    </w:p>
    <w:p w14:paraId="47D1B905" w14:textId="77777777" w:rsidR="00842380" w:rsidRDefault="00842380"/>
  </w:endnote>
  <w:endnote w:type="continuationSeparator" w:id="0">
    <w:p w14:paraId="358743A2" w14:textId="77777777" w:rsidR="00842380" w:rsidRDefault="00842380" w:rsidP="00A6203C">
      <w:r>
        <w:continuationSeparator/>
      </w:r>
    </w:p>
    <w:p w14:paraId="213A705A" w14:textId="77777777" w:rsidR="00842380" w:rsidRDefault="008423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udi Type">
    <w:charset w:val="00"/>
    <w:family w:val="swiss"/>
    <w:pitch w:val="variable"/>
    <w:sig w:usb0="A10002EF" w:usb1="500020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Oldalszm"/>
      </w:rPr>
      <w:id w:val="-733773230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37F1D13F" w14:textId="77777777" w:rsidR="0051230E" w:rsidRDefault="0051230E" w:rsidP="00BD4AC1">
        <w:pPr>
          <w:pStyle w:val="llb"/>
          <w:framePr w:wrap="none" w:vAnchor="text" w:hAnchor="margin" w:xAlign="right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52F53EFE" w14:textId="77777777" w:rsidR="0051230E" w:rsidRDefault="0051230E" w:rsidP="0051230E">
    <w:pPr>
      <w:pStyle w:val="llb"/>
      <w:ind w:right="360"/>
    </w:pPr>
  </w:p>
  <w:p w14:paraId="257E7FB3" w14:textId="77777777" w:rsidR="00283DB6" w:rsidRDefault="00283D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905E6" w14:textId="38226BC4" w:rsidR="00283DB6" w:rsidRPr="00DC63CB" w:rsidRDefault="00AD0948" w:rsidP="00DC63CB">
    <w:pPr>
      <w:pStyle w:val="llb"/>
      <w:rPr>
        <w:rFonts w:ascii="Verdana" w:hAnsi="Verdana"/>
        <w:sz w:val="22"/>
        <w:szCs w:val="22"/>
      </w:rPr>
    </w:pPr>
    <w:r w:rsidRPr="00DC63CB">
      <w:rPr>
        <w:rFonts w:ascii="Verdana" w:hAnsi="Verdana"/>
        <w:sz w:val="22"/>
        <w:szCs w:val="22"/>
      </w:rPr>
      <w:fldChar w:fldCharType="begin"/>
    </w:r>
    <w:r w:rsidRPr="00DC63CB">
      <w:rPr>
        <w:rFonts w:ascii="Verdana" w:hAnsi="Verdana"/>
        <w:sz w:val="22"/>
        <w:szCs w:val="22"/>
      </w:rPr>
      <w:instrText>PAGE   \* MERGEFORMAT</w:instrText>
    </w:r>
    <w:r w:rsidRPr="00DC63CB">
      <w:rPr>
        <w:rFonts w:ascii="Verdana" w:hAnsi="Verdana"/>
        <w:sz w:val="22"/>
        <w:szCs w:val="22"/>
      </w:rPr>
      <w:fldChar w:fldCharType="separate"/>
    </w:r>
    <w:r w:rsidR="0038220B">
      <w:rPr>
        <w:rFonts w:ascii="Verdana" w:hAnsi="Verdana"/>
        <w:noProof/>
        <w:sz w:val="22"/>
        <w:szCs w:val="22"/>
      </w:rPr>
      <w:t>5</w:t>
    </w:r>
    <w:r w:rsidRPr="00DC63CB">
      <w:rPr>
        <w:rFonts w:ascii="Verdana" w:hAnsi="Verdan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9D8AB" w14:textId="77777777" w:rsidR="00842380" w:rsidRDefault="00842380" w:rsidP="00A6203C">
      <w:r>
        <w:separator/>
      </w:r>
    </w:p>
    <w:p w14:paraId="5419DA5B" w14:textId="77777777" w:rsidR="00842380" w:rsidRDefault="00842380"/>
  </w:footnote>
  <w:footnote w:type="continuationSeparator" w:id="0">
    <w:p w14:paraId="29BBD977" w14:textId="77777777" w:rsidR="00842380" w:rsidRDefault="00842380" w:rsidP="00A6203C">
      <w:r>
        <w:continuationSeparator/>
      </w:r>
    </w:p>
    <w:p w14:paraId="269275AF" w14:textId="77777777" w:rsidR="00842380" w:rsidRDefault="008423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ECA552" w14:textId="77777777" w:rsidR="00A6203C" w:rsidRDefault="00842380" w:rsidP="00425B26">
    <w:pPr>
      <w:pStyle w:val="lfej"/>
    </w:pPr>
    <w:r>
      <w:rPr>
        <w:noProof/>
      </w:rPr>
      <w:pict w14:anchorId="1E0D1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5" o:spid="_x0000_s2051" type="#_x0000_t75" alt="" style="position:absolute;left:0;text-align:left;margin-left:0;margin-top:0;width:595.2pt;height:841.9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99632F" w14:textId="6688DF02" w:rsidR="00536448" w:rsidRDefault="00DC63CB" w:rsidP="00536448">
    <w:pPr>
      <w:pStyle w:val="Fejlccmsor"/>
    </w:pPr>
    <w:r>
      <w:rPr>
        <w:noProof/>
        <w:lang w:val="hu-HU" w:eastAsia="hu-HU"/>
      </w:rPr>
      <w:drawing>
        <wp:anchor distT="0" distB="0" distL="114300" distR="114300" simplePos="0" relativeHeight="251664384" behindDoc="1" locked="0" layoutInCell="1" allowOverlap="1" wp14:anchorId="7377FF99" wp14:editId="1A44788D">
          <wp:simplePos x="847725" y="657225"/>
          <wp:positionH relativeFrom="column">
            <wp:align>center</wp:align>
          </wp:positionH>
          <wp:positionV relativeFrom="page">
            <wp:align>top</wp:align>
          </wp:positionV>
          <wp:extent cx="7558922" cy="10689430"/>
          <wp:effectExtent l="0" t="0" r="444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ép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922" cy="10689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14481">
      <w:t xml:space="preserve">GYŐR </w:t>
    </w:r>
    <w:r w:rsidR="00536448">
      <w:t xml:space="preserve">MEGYEI JOGÚ VÁROS </w:t>
    </w:r>
    <w:r w:rsidR="00C07836">
      <w:t>JEGYZŐJE</w:t>
    </w:r>
  </w:p>
  <w:p w14:paraId="697F086B" w14:textId="79110FB9" w:rsidR="00536448" w:rsidRPr="0051230E" w:rsidRDefault="00C07836" w:rsidP="00536448">
    <w:pPr>
      <w:pStyle w:val="Fejlcnv"/>
    </w:pPr>
    <w:r>
      <w:t>Hatósági</w:t>
    </w:r>
    <w:r w:rsidR="00536448">
      <w:t xml:space="preserve"> Főosztály</w:t>
    </w:r>
    <w:r>
      <w:t xml:space="preserve"> – Igazgatási Osztály</w:t>
    </w:r>
  </w:p>
  <w:p w14:paraId="4972E4EF" w14:textId="77777777" w:rsidR="00536448" w:rsidRPr="0051230E" w:rsidRDefault="00536448" w:rsidP="00536448">
    <w:pPr>
      <w:pStyle w:val="lfej"/>
    </w:pPr>
  </w:p>
  <w:p w14:paraId="57C58C86" w14:textId="09E30375" w:rsidR="00536448" w:rsidRPr="00536448" w:rsidRDefault="00536448" w:rsidP="00536448">
    <w:pPr>
      <w:pStyle w:val="lfej"/>
    </w:pPr>
    <w:r w:rsidRPr="00536448">
      <w:t xml:space="preserve">9021 Győr, </w:t>
    </w:r>
    <w:r w:rsidR="00C07836">
      <w:t>Honvéd liget</w:t>
    </w:r>
    <w:r w:rsidRPr="00536448">
      <w:t xml:space="preserve"> </w:t>
    </w:r>
    <w:r w:rsidR="00C07836">
      <w:t>1</w:t>
    </w:r>
    <w:r w:rsidRPr="00536448">
      <w:t xml:space="preserve">. </w:t>
    </w:r>
  </w:p>
  <w:p w14:paraId="50ACD981" w14:textId="50601446" w:rsidR="00536448" w:rsidRPr="00536448" w:rsidRDefault="00C07836" w:rsidP="00536448">
    <w:pPr>
      <w:pStyle w:val="lfej"/>
    </w:pPr>
    <w:r>
      <w:t>Tel.: +36 (96) 500 411</w:t>
    </w:r>
  </w:p>
  <w:p w14:paraId="2782254B" w14:textId="7792B936" w:rsidR="00A6203C" w:rsidRPr="00536448" w:rsidRDefault="00536448" w:rsidP="00536448">
    <w:pPr>
      <w:pStyle w:val="Fejlccmsor"/>
      <w:rPr>
        <w:b w:val="0"/>
        <w:bCs w:val="0"/>
        <w:sz w:val="14"/>
        <w:szCs w:val="14"/>
      </w:rPr>
    </w:pPr>
    <w:r w:rsidRPr="00536448">
      <w:rPr>
        <w:b w:val="0"/>
        <w:bCs w:val="0"/>
        <w:sz w:val="14"/>
        <w:szCs w:val="14"/>
      </w:rPr>
      <w:t xml:space="preserve">E-mail: </w:t>
    </w:r>
    <w:r w:rsidR="00C07836">
      <w:rPr>
        <w:b w:val="0"/>
        <w:bCs w:val="0"/>
        <w:sz w:val="14"/>
        <w:szCs w:val="14"/>
      </w:rPr>
      <w:t>kozigazgatas</w:t>
    </w:r>
    <w:r w:rsidRPr="00536448">
      <w:rPr>
        <w:b w:val="0"/>
        <w:bCs w:val="0"/>
        <w:sz w:val="14"/>
        <w:szCs w:val="14"/>
      </w:rPr>
      <w:t>@gyor-ph.hu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7889AA" w14:textId="77777777" w:rsidR="00A6203C" w:rsidRDefault="00842380" w:rsidP="00425B26">
    <w:pPr>
      <w:pStyle w:val="lfej"/>
    </w:pPr>
    <w:r>
      <w:rPr>
        <w:noProof/>
      </w:rPr>
      <w:pict w14:anchorId="1B85A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177524" o:spid="_x0000_s2049" type="#_x0000_t75" alt="" style="position:absolute;left:0;text-align:left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26E51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DDE88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7A52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74EB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9A2A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97275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D56A9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B218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D6D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643D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0123E67"/>
    <w:multiLevelType w:val="hybridMultilevel"/>
    <w:tmpl w:val="04C44310"/>
    <w:lvl w:ilvl="0" w:tplc="44A86320">
      <w:start w:val="1"/>
      <w:numFmt w:val="bullet"/>
      <w:pStyle w:val="Listaszerbekezds"/>
      <w:lvlText w:val="›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910AFE"/>
    <w:multiLevelType w:val="hybridMultilevel"/>
    <w:tmpl w:val="F0EABF7E"/>
    <w:lvl w:ilvl="0" w:tplc="E2A0B820">
      <w:start w:val="1"/>
      <w:numFmt w:val="bullet"/>
      <w:lvlText w:val=""/>
      <w:lvlJc w:val="left"/>
      <w:pPr>
        <w:ind w:left="295" w:hanging="360"/>
      </w:pPr>
      <w:rPr>
        <w:rFonts w:ascii="Wingdings" w:hAnsi="Wingdings" w:hint="default"/>
        <w:color w:val="ED9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73FD6"/>
    <w:multiLevelType w:val="hybridMultilevel"/>
    <w:tmpl w:val="3496D3D4"/>
    <w:lvl w:ilvl="0" w:tplc="02664BA2">
      <w:start w:val="1"/>
      <w:numFmt w:val="decimal"/>
      <w:pStyle w:val="Szmozottfelsorols"/>
      <w:lvlText w:val="%1."/>
      <w:lvlJc w:val="left"/>
      <w:pPr>
        <w:ind w:left="3621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4341" w:hanging="360"/>
      </w:pPr>
    </w:lvl>
    <w:lvl w:ilvl="2" w:tplc="040E001B" w:tentative="1">
      <w:start w:val="1"/>
      <w:numFmt w:val="lowerRoman"/>
      <w:lvlText w:val="%3."/>
      <w:lvlJc w:val="right"/>
      <w:pPr>
        <w:ind w:left="5061" w:hanging="180"/>
      </w:pPr>
    </w:lvl>
    <w:lvl w:ilvl="3" w:tplc="040E000F" w:tentative="1">
      <w:start w:val="1"/>
      <w:numFmt w:val="decimal"/>
      <w:lvlText w:val="%4."/>
      <w:lvlJc w:val="left"/>
      <w:pPr>
        <w:ind w:left="5781" w:hanging="360"/>
      </w:pPr>
    </w:lvl>
    <w:lvl w:ilvl="4" w:tplc="040E0019" w:tentative="1">
      <w:start w:val="1"/>
      <w:numFmt w:val="lowerLetter"/>
      <w:lvlText w:val="%5."/>
      <w:lvlJc w:val="left"/>
      <w:pPr>
        <w:ind w:left="6501" w:hanging="360"/>
      </w:pPr>
    </w:lvl>
    <w:lvl w:ilvl="5" w:tplc="040E001B" w:tentative="1">
      <w:start w:val="1"/>
      <w:numFmt w:val="lowerRoman"/>
      <w:lvlText w:val="%6."/>
      <w:lvlJc w:val="right"/>
      <w:pPr>
        <w:ind w:left="7221" w:hanging="180"/>
      </w:pPr>
    </w:lvl>
    <w:lvl w:ilvl="6" w:tplc="040E000F" w:tentative="1">
      <w:start w:val="1"/>
      <w:numFmt w:val="decimal"/>
      <w:lvlText w:val="%7."/>
      <w:lvlJc w:val="left"/>
      <w:pPr>
        <w:ind w:left="7941" w:hanging="360"/>
      </w:pPr>
    </w:lvl>
    <w:lvl w:ilvl="7" w:tplc="040E0019" w:tentative="1">
      <w:start w:val="1"/>
      <w:numFmt w:val="lowerLetter"/>
      <w:lvlText w:val="%8."/>
      <w:lvlJc w:val="left"/>
      <w:pPr>
        <w:ind w:left="8661" w:hanging="360"/>
      </w:pPr>
    </w:lvl>
    <w:lvl w:ilvl="8" w:tplc="040E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>
    <w:nsid w:val="34240B98"/>
    <w:multiLevelType w:val="hybridMultilevel"/>
    <w:tmpl w:val="0C7EAAFE"/>
    <w:lvl w:ilvl="0" w:tplc="29AC0316"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48"/>
      </w:rPr>
    </w:lvl>
    <w:lvl w:ilvl="1" w:tplc="040E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>
    <w:nsid w:val="446C2661"/>
    <w:multiLevelType w:val="hybridMultilevel"/>
    <w:tmpl w:val="09D23922"/>
    <w:lvl w:ilvl="0" w:tplc="1388B7C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04A98"/>
    <w:multiLevelType w:val="hybridMultilevel"/>
    <w:tmpl w:val="0F14BA44"/>
    <w:lvl w:ilvl="0" w:tplc="51EAEBF4">
      <w:start w:val="1"/>
      <w:numFmt w:val="decimal"/>
      <w:lvlText w:val="%1."/>
      <w:lvlJc w:val="left"/>
      <w:pPr>
        <w:ind w:left="7449" w:hanging="360"/>
      </w:pPr>
    </w:lvl>
    <w:lvl w:ilvl="1" w:tplc="040E0019" w:tentative="1">
      <w:start w:val="1"/>
      <w:numFmt w:val="lowerLetter"/>
      <w:lvlText w:val="%2."/>
      <w:lvlJc w:val="left"/>
      <w:pPr>
        <w:ind w:left="8169" w:hanging="360"/>
      </w:pPr>
    </w:lvl>
    <w:lvl w:ilvl="2" w:tplc="040E001B" w:tentative="1">
      <w:start w:val="1"/>
      <w:numFmt w:val="lowerRoman"/>
      <w:lvlText w:val="%3."/>
      <w:lvlJc w:val="right"/>
      <w:pPr>
        <w:ind w:left="8889" w:hanging="180"/>
      </w:pPr>
    </w:lvl>
    <w:lvl w:ilvl="3" w:tplc="040E000F" w:tentative="1">
      <w:start w:val="1"/>
      <w:numFmt w:val="decimal"/>
      <w:lvlText w:val="%4."/>
      <w:lvlJc w:val="left"/>
      <w:pPr>
        <w:ind w:left="9609" w:hanging="360"/>
      </w:pPr>
    </w:lvl>
    <w:lvl w:ilvl="4" w:tplc="040E0019" w:tentative="1">
      <w:start w:val="1"/>
      <w:numFmt w:val="lowerLetter"/>
      <w:lvlText w:val="%5."/>
      <w:lvlJc w:val="left"/>
      <w:pPr>
        <w:ind w:left="10329" w:hanging="360"/>
      </w:pPr>
    </w:lvl>
    <w:lvl w:ilvl="5" w:tplc="040E001B" w:tentative="1">
      <w:start w:val="1"/>
      <w:numFmt w:val="lowerRoman"/>
      <w:lvlText w:val="%6."/>
      <w:lvlJc w:val="right"/>
      <w:pPr>
        <w:ind w:left="11049" w:hanging="180"/>
      </w:pPr>
    </w:lvl>
    <w:lvl w:ilvl="6" w:tplc="040E000F" w:tentative="1">
      <w:start w:val="1"/>
      <w:numFmt w:val="decimal"/>
      <w:lvlText w:val="%7."/>
      <w:lvlJc w:val="left"/>
      <w:pPr>
        <w:ind w:left="11769" w:hanging="360"/>
      </w:pPr>
    </w:lvl>
    <w:lvl w:ilvl="7" w:tplc="040E0019" w:tentative="1">
      <w:start w:val="1"/>
      <w:numFmt w:val="lowerLetter"/>
      <w:lvlText w:val="%8."/>
      <w:lvlJc w:val="left"/>
      <w:pPr>
        <w:ind w:left="12489" w:hanging="360"/>
      </w:pPr>
    </w:lvl>
    <w:lvl w:ilvl="8" w:tplc="040E001B" w:tentative="1">
      <w:start w:val="1"/>
      <w:numFmt w:val="lowerRoman"/>
      <w:lvlText w:val="%9."/>
      <w:lvlJc w:val="right"/>
      <w:pPr>
        <w:ind w:left="13209" w:hanging="180"/>
      </w:pPr>
    </w:lvl>
  </w:abstractNum>
  <w:abstractNum w:abstractNumId="16">
    <w:nsid w:val="622D1607"/>
    <w:multiLevelType w:val="hybridMultilevel"/>
    <w:tmpl w:val="E92865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B41839"/>
    <w:multiLevelType w:val="hybridMultilevel"/>
    <w:tmpl w:val="2EA4BC1A"/>
    <w:lvl w:ilvl="0" w:tplc="71A2EC4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20" w:hanging="360"/>
      </w:pPr>
    </w:lvl>
    <w:lvl w:ilvl="2" w:tplc="040E001B" w:tentative="1">
      <w:start w:val="1"/>
      <w:numFmt w:val="lowerRoman"/>
      <w:lvlText w:val="%3."/>
      <w:lvlJc w:val="right"/>
      <w:pPr>
        <w:ind w:left="2040" w:hanging="180"/>
      </w:pPr>
    </w:lvl>
    <w:lvl w:ilvl="3" w:tplc="040E000F" w:tentative="1">
      <w:start w:val="1"/>
      <w:numFmt w:val="decimal"/>
      <w:lvlText w:val="%4."/>
      <w:lvlJc w:val="left"/>
      <w:pPr>
        <w:ind w:left="2760" w:hanging="360"/>
      </w:pPr>
    </w:lvl>
    <w:lvl w:ilvl="4" w:tplc="040E0019" w:tentative="1">
      <w:start w:val="1"/>
      <w:numFmt w:val="lowerLetter"/>
      <w:lvlText w:val="%5."/>
      <w:lvlJc w:val="left"/>
      <w:pPr>
        <w:ind w:left="3480" w:hanging="360"/>
      </w:pPr>
    </w:lvl>
    <w:lvl w:ilvl="5" w:tplc="040E001B" w:tentative="1">
      <w:start w:val="1"/>
      <w:numFmt w:val="lowerRoman"/>
      <w:lvlText w:val="%6."/>
      <w:lvlJc w:val="right"/>
      <w:pPr>
        <w:ind w:left="4200" w:hanging="180"/>
      </w:pPr>
    </w:lvl>
    <w:lvl w:ilvl="6" w:tplc="040E000F" w:tentative="1">
      <w:start w:val="1"/>
      <w:numFmt w:val="decimal"/>
      <w:lvlText w:val="%7."/>
      <w:lvlJc w:val="left"/>
      <w:pPr>
        <w:ind w:left="4920" w:hanging="360"/>
      </w:pPr>
    </w:lvl>
    <w:lvl w:ilvl="7" w:tplc="040E0019" w:tentative="1">
      <w:start w:val="1"/>
      <w:numFmt w:val="lowerLetter"/>
      <w:lvlText w:val="%8."/>
      <w:lvlJc w:val="left"/>
      <w:pPr>
        <w:ind w:left="5640" w:hanging="360"/>
      </w:pPr>
    </w:lvl>
    <w:lvl w:ilvl="8" w:tplc="040E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>
    <w:nsid w:val="79342379"/>
    <w:multiLevelType w:val="hybridMultilevel"/>
    <w:tmpl w:val="B80654D0"/>
    <w:lvl w:ilvl="0" w:tplc="3CC48810">
      <w:start w:val="1"/>
      <w:numFmt w:val="bullet"/>
      <w:lvlText w:val="•"/>
      <w:lvlJc w:val="left"/>
      <w:pPr>
        <w:ind w:left="1069" w:hanging="360"/>
      </w:pPr>
      <w:rPr>
        <w:rFonts w:ascii="Audi Type" w:hAnsi="Audi Type" w:hint="default"/>
        <w:color w:val="CA0928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897BCC"/>
    <w:multiLevelType w:val="hybridMultilevel"/>
    <w:tmpl w:val="6118356C"/>
    <w:lvl w:ilvl="0" w:tplc="EDB02874">
      <w:start w:val="1"/>
      <w:numFmt w:val="decimal"/>
      <w:lvlText w:val="%1."/>
      <w:lvlJc w:val="left"/>
      <w:pPr>
        <w:ind w:left="11" w:hanging="360"/>
      </w:pPr>
      <w:rPr>
        <w:rFonts w:hint="default"/>
        <w:color w:val="ED9000"/>
      </w:rPr>
    </w:lvl>
    <w:lvl w:ilvl="1" w:tplc="040E0019" w:tentative="1">
      <w:start w:val="1"/>
      <w:numFmt w:val="lowerLetter"/>
      <w:lvlText w:val="%2."/>
      <w:lvlJc w:val="left"/>
      <w:pPr>
        <w:ind w:left="731" w:hanging="360"/>
      </w:pPr>
    </w:lvl>
    <w:lvl w:ilvl="2" w:tplc="040E001B" w:tentative="1">
      <w:start w:val="1"/>
      <w:numFmt w:val="lowerRoman"/>
      <w:lvlText w:val="%3."/>
      <w:lvlJc w:val="right"/>
      <w:pPr>
        <w:ind w:left="1451" w:hanging="180"/>
      </w:pPr>
    </w:lvl>
    <w:lvl w:ilvl="3" w:tplc="040E000F" w:tentative="1">
      <w:start w:val="1"/>
      <w:numFmt w:val="decimal"/>
      <w:lvlText w:val="%4."/>
      <w:lvlJc w:val="left"/>
      <w:pPr>
        <w:ind w:left="2171" w:hanging="360"/>
      </w:pPr>
    </w:lvl>
    <w:lvl w:ilvl="4" w:tplc="040E0019" w:tentative="1">
      <w:start w:val="1"/>
      <w:numFmt w:val="lowerLetter"/>
      <w:lvlText w:val="%5."/>
      <w:lvlJc w:val="left"/>
      <w:pPr>
        <w:ind w:left="2891" w:hanging="360"/>
      </w:pPr>
    </w:lvl>
    <w:lvl w:ilvl="5" w:tplc="040E001B" w:tentative="1">
      <w:start w:val="1"/>
      <w:numFmt w:val="lowerRoman"/>
      <w:lvlText w:val="%6."/>
      <w:lvlJc w:val="right"/>
      <w:pPr>
        <w:ind w:left="3611" w:hanging="180"/>
      </w:pPr>
    </w:lvl>
    <w:lvl w:ilvl="6" w:tplc="040E000F" w:tentative="1">
      <w:start w:val="1"/>
      <w:numFmt w:val="decimal"/>
      <w:lvlText w:val="%7."/>
      <w:lvlJc w:val="left"/>
      <w:pPr>
        <w:ind w:left="4331" w:hanging="360"/>
      </w:pPr>
    </w:lvl>
    <w:lvl w:ilvl="7" w:tplc="040E0019" w:tentative="1">
      <w:start w:val="1"/>
      <w:numFmt w:val="lowerLetter"/>
      <w:lvlText w:val="%8."/>
      <w:lvlJc w:val="left"/>
      <w:pPr>
        <w:ind w:left="5051" w:hanging="360"/>
      </w:pPr>
    </w:lvl>
    <w:lvl w:ilvl="8" w:tplc="040E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0">
    <w:nsid w:val="7D531D06"/>
    <w:multiLevelType w:val="hybridMultilevel"/>
    <w:tmpl w:val="7E5ACE94"/>
    <w:lvl w:ilvl="0" w:tplc="BBAE861A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9"/>
  </w:num>
  <w:num w:numId="5">
    <w:abstractNumId w:val="20"/>
  </w:num>
  <w:num w:numId="6">
    <w:abstractNumId w:val="15"/>
  </w:num>
  <w:num w:numId="7">
    <w:abstractNumId w:val="18"/>
  </w:num>
  <w:num w:numId="8">
    <w:abstractNumId w:val="10"/>
  </w:num>
  <w:num w:numId="9">
    <w:abstractNumId w:val="12"/>
  </w:num>
  <w:num w:numId="10">
    <w:abstractNumId w:val="14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16"/>
  </w:num>
  <w:num w:numId="20">
    <w:abstractNumId w:val="17"/>
  </w:num>
  <w:num w:numId="2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B77"/>
    <w:rsid w:val="00007F94"/>
    <w:rsid w:val="000E2080"/>
    <w:rsid w:val="000E7231"/>
    <w:rsid w:val="00135EA9"/>
    <w:rsid w:val="001714A5"/>
    <w:rsid w:val="0017483D"/>
    <w:rsid w:val="00184A28"/>
    <w:rsid w:val="001C5B95"/>
    <w:rsid w:val="001C5CCC"/>
    <w:rsid w:val="001E0CFD"/>
    <w:rsid w:val="00261F77"/>
    <w:rsid w:val="00283DB6"/>
    <w:rsid w:val="002A39EE"/>
    <w:rsid w:val="002B69F6"/>
    <w:rsid w:val="002D6B53"/>
    <w:rsid w:val="00307122"/>
    <w:rsid w:val="0036022C"/>
    <w:rsid w:val="0038220B"/>
    <w:rsid w:val="00425B26"/>
    <w:rsid w:val="00427D49"/>
    <w:rsid w:val="00431012"/>
    <w:rsid w:val="00436CD9"/>
    <w:rsid w:val="0051230E"/>
    <w:rsid w:val="00536448"/>
    <w:rsid w:val="00576F22"/>
    <w:rsid w:val="005C2D75"/>
    <w:rsid w:val="006A25F8"/>
    <w:rsid w:val="006A3329"/>
    <w:rsid w:val="00796B47"/>
    <w:rsid w:val="00823055"/>
    <w:rsid w:val="00842380"/>
    <w:rsid w:val="00887841"/>
    <w:rsid w:val="008E5CFF"/>
    <w:rsid w:val="009472C7"/>
    <w:rsid w:val="009C51AE"/>
    <w:rsid w:val="009F1072"/>
    <w:rsid w:val="00A2529A"/>
    <w:rsid w:val="00A43B37"/>
    <w:rsid w:val="00A6203C"/>
    <w:rsid w:val="00A809D6"/>
    <w:rsid w:val="00AD0948"/>
    <w:rsid w:val="00B15D2D"/>
    <w:rsid w:val="00B30A6D"/>
    <w:rsid w:val="00B42F21"/>
    <w:rsid w:val="00B64412"/>
    <w:rsid w:val="00B97C35"/>
    <w:rsid w:val="00BA63B3"/>
    <w:rsid w:val="00BE4D7C"/>
    <w:rsid w:val="00BE7ADA"/>
    <w:rsid w:val="00C07836"/>
    <w:rsid w:val="00C16FCA"/>
    <w:rsid w:val="00C82AA9"/>
    <w:rsid w:val="00CC305C"/>
    <w:rsid w:val="00D07B2B"/>
    <w:rsid w:val="00D14481"/>
    <w:rsid w:val="00D14920"/>
    <w:rsid w:val="00D5582E"/>
    <w:rsid w:val="00D92DA7"/>
    <w:rsid w:val="00DC63CB"/>
    <w:rsid w:val="00DF07D7"/>
    <w:rsid w:val="00DF4026"/>
    <w:rsid w:val="00EB3B4C"/>
    <w:rsid w:val="00EB4197"/>
    <w:rsid w:val="00EE236F"/>
    <w:rsid w:val="00F052EE"/>
    <w:rsid w:val="00F12B77"/>
    <w:rsid w:val="00F8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3AF76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paragraph" w:styleId="NormlWeb">
    <w:name w:val="Normal (Web)"/>
    <w:basedOn w:val="Norml"/>
    <w:uiPriority w:val="99"/>
    <w:unhideWhenUsed/>
    <w:rsid w:val="009472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character" w:styleId="Hiperhivatkozs">
    <w:name w:val="Hyperlink"/>
    <w:basedOn w:val="Bekezdsalapbettpusa"/>
    <w:uiPriority w:val="99"/>
    <w:unhideWhenUsed/>
    <w:rsid w:val="00BE7ADA"/>
    <w:rPr>
      <w:color w:val="0563C1" w:themeColor="hyperlink"/>
      <w:u w:val="single"/>
    </w:rPr>
  </w:style>
  <w:style w:type="paragraph" w:styleId="Cm">
    <w:name w:val="Title"/>
    <w:basedOn w:val="Norml"/>
    <w:link w:val="CmChar"/>
    <w:qFormat/>
    <w:rsid w:val="0038220B"/>
    <w:pPr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val="uk-UA" w:eastAsia="hu-HU"/>
    </w:rPr>
  </w:style>
  <w:style w:type="character" w:customStyle="1" w:styleId="CmChar">
    <w:name w:val="Cím Char"/>
    <w:basedOn w:val="Bekezdsalapbettpusa"/>
    <w:link w:val="Cm"/>
    <w:rsid w:val="0038220B"/>
    <w:rPr>
      <w:rFonts w:ascii="Times New Roman" w:eastAsia="Times New Roman" w:hAnsi="Times New Roman" w:cs="Times New Roman"/>
      <w:b/>
      <w:sz w:val="28"/>
      <w:szCs w:val="20"/>
      <w:u w:val="single"/>
      <w:lang w:val="uk-UA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qFormat="1"/>
    <w:lsdException w:name="List Number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BasicParagraph"/>
    <w:next w:val="Norml"/>
    <w:link w:val="Cmsor1Char"/>
    <w:uiPriority w:val="9"/>
    <w:qFormat/>
    <w:rsid w:val="00B64412"/>
    <w:pPr>
      <w:outlineLvl w:val="0"/>
    </w:pPr>
    <w:rPr>
      <w:rFonts w:cs="Verdana"/>
      <w:b/>
      <w:bCs/>
      <w:sz w:val="48"/>
      <w:szCs w:val="48"/>
    </w:rPr>
  </w:style>
  <w:style w:type="paragraph" w:styleId="Cmsor2">
    <w:name w:val="heading 2"/>
    <w:basedOn w:val="BasicParagraph"/>
    <w:next w:val="Norml"/>
    <w:link w:val="Cmsor2Char"/>
    <w:uiPriority w:val="9"/>
    <w:unhideWhenUsed/>
    <w:qFormat/>
    <w:rsid w:val="00B64412"/>
    <w:pPr>
      <w:spacing w:line="240" w:lineRule="auto"/>
      <w:outlineLvl w:val="1"/>
    </w:pPr>
    <w:rPr>
      <w:rFonts w:cs="Verdana"/>
      <w:sz w:val="30"/>
      <w:szCs w:val="30"/>
    </w:rPr>
  </w:style>
  <w:style w:type="paragraph" w:styleId="Cmsor3">
    <w:name w:val="heading 3"/>
    <w:basedOn w:val="BasicParagraph"/>
    <w:next w:val="Norml"/>
    <w:link w:val="Cmsor3Char"/>
    <w:uiPriority w:val="9"/>
    <w:unhideWhenUsed/>
    <w:qFormat/>
    <w:rsid w:val="00425B26"/>
    <w:pPr>
      <w:spacing w:line="240" w:lineRule="auto"/>
      <w:outlineLvl w:val="2"/>
    </w:pPr>
    <w:rPr>
      <w:rFonts w:cs="Verdana"/>
      <w:b/>
      <w:bCs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64412"/>
    <w:pPr>
      <w:ind w:right="1587"/>
      <w:outlineLvl w:val="3"/>
    </w:pPr>
    <w:rPr>
      <w:rFonts w:ascii="Verdana" w:hAnsi="Verdana" w:cs="Verdana"/>
    </w:rPr>
  </w:style>
  <w:style w:type="paragraph" w:styleId="Cmsor5">
    <w:name w:val="heading 5"/>
    <w:basedOn w:val="BasicParagraph"/>
    <w:next w:val="Norml"/>
    <w:link w:val="Cmsor5Char"/>
    <w:uiPriority w:val="9"/>
    <w:unhideWhenUsed/>
    <w:qFormat/>
    <w:rsid w:val="00B64412"/>
    <w:pPr>
      <w:outlineLvl w:val="4"/>
    </w:pPr>
    <w:rPr>
      <w:rFonts w:cs="Verdana"/>
      <w:b/>
      <w:bCs/>
      <w:caps/>
      <w:sz w:val="14"/>
      <w:szCs w:val="14"/>
    </w:rPr>
  </w:style>
  <w:style w:type="paragraph" w:styleId="Cmsor6">
    <w:name w:val="heading 6"/>
    <w:aliases w:val="Lead"/>
    <w:basedOn w:val="BasicParagraph"/>
    <w:next w:val="Norml"/>
    <w:link w:val="Cmsor6Char"/>
    <w:uiPriority w:val="9"/>
    <w:unhideWhenUsed/>
    <w:qFormat/>
    <w:rsid w:val="00B64412"/>
    <w:pPr>
      <w:outlineLvl w:val="5"/>
    </w:pPr>
    <w:rPr>
      <w:rFonts w:cs="Verdana"/>
      <w:b/>
      <w:bCs/>
      <w:cap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2color">
    <w:name w:val="Címsor 2 color"/>
    <w:basedOn w:val="Cmsor2"/>
    <w:qFormat/>
    <w:rsid w:val="0051230E"/>
    <w:rPr>
      <w:color w:val="FCC40A"/>
    </w:rPr>
  </w:style>
  <w:style w:type="character" w:customStyle="1" w:styleId="Cmsor3Char">
    <w:name w:val="Címsor 3 Char"/>
    <w:basedOn w:val="Bekezdsalapbettpusa"/>
    <w:link w:val="Cmsor3"/>
    <w:uiPriority w:val="9"/>
    <w:rsid w:val="00425B26"/>
    <w:rPr>
      <w:rFonts w:ascii="Verdana" w:hAnsi="Verdana" w:cs="Verdana"/>
      <w:b/>
      <w:bCs/>
      <w:color w:val="00000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rsid w:val="00B64412"/>
    <w:rPr>
      <w:rFonts w:ascii="Verdana" w:hAnsi="Verdana" w:cs="Verdana"/>
      <w:color w:val="000000"/>
      <w:sz w:val="30"/>
      <w:szCs w:val="30"/>
      <w:lang w:val="en-GB"/>
    </w:rPr>
  </w:style>
  <w:style w:type="character" w:customStyle="1" w:styleId="Cmsor1Char">
    <w:name w:val="Címsor 1 Char"/>
    <w:basedOn w:val="Bekezdsalapbettpusa"/>
    <w:link w:val="Cmsor1"/>
    <w:uiPriority w:val="9"/>
    <w:rsid w:val="00B64412"/>
    <w:rPr>
      <w:rFonts w:ascii="Verdana" w:hAnsi="Verdana" w:cs="Verdana"/>
      <w:b/>
      <w:bCs/>
      <w:color w:val="000000"/>
      <w:sz w:val="48"/>
      <w:szCs w:val="4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rsid w:val="00B64412"/>
    <w:rPr>
      <w:rFonts w:ascii="Verdana" w:hAnsi="Verdana" w:cs="Verdana"/>
    </w:rPr>
  </w:style>
  <w:style w:type="paragraph" w:customStyle="1" w:styleId="Cmsor3color">
    <w:name w:val="Címsor 3 color"/>
    <w:basedOn w:val="Cmsor3"/>
    <w:qFormat/>
    <w:rsid w:val="00425B26"/>
    <w:rPr>
      <w:color w:val="FCC40A"/>
    </w:rPr>
  </w:style>
  <w:style w:type="paragraph" w:customStyle="1" w:styleId="Cmsor4color">
    <w:name w:val="Címsor 4 color"/>
    <w:basedOn w:val="Cmsor4"/>
    <w:qFormat/>
    <w:rsid w:val="00425B26"/>
    <w:rPr>
      <w:color w:val="FCC40A"/>
    </w:rPr>
  </w:style>
  <w:style w:type="paragraph" w:customStyle="1" w:styleId="Fejlccmsor">
    <w:name w:val="Fejléc címsor"/>
    <w:basedOn w:val="BasicParagraph"/>
    <w:qFormat/>
    <w:rsid w:val="0051230E"/>
    <w:pPr>
      <w:ind w:left="425"/>
    </w:pPr>
    <w:rPr>
      <w:rFonts w:cs="Verdana"/>
      <w:b/>
      <w:bCs/>
    </w:rPr>
  </w:style>
  <w:style w:type="paragraph" w:customStyle="1" w:styleId="Fejlcnv">
    <w:name w:val="Fejléc név"/>
    <w:basedOn w:val="BasicParagraph"/>
    <w:qFormat/>
    <w:rsid w:val="0051230E"/>
    <w:pPr>
      <w:ind w:left="426"/>
    </w:pPr>
    <w:rPr>
      <w:rFonts w:cs="Verdana"/>
      <w:b/>
      <w:bCs/>
      <w:sz w:val="16"/>
      <w:szCs w:val="16"/>
    </w:rPr>
  </w:style>
  <w:style w:type="character" w:styleId="Oldalszm">
    <w:name w:val="page number"/>
    <w:basedOn w:val="Bekezdsalapbettpusa"/>
    <w:uiPriority w:val="99"/>
    <w:semiHidden/>
    <w:unhideWhenUsed/>
    <w:rsid w:val="0051230E"/>
  </w:style>
  <w:style w:type="character" w:customStyle="1" w:styleId="Kiemels1">
    <w:name w:val="Kiemelés 1"/>
    <w:uiPriority w:val="1"/>
    <w:qFormat/>
    <w:rsid w:val="00425B26"/>
    <w:rPr>
      <w:b/>
    </w:rPr>
  </w:style>
  <w:style w:type="character" w:customStyle="1" w:styleId="Kiemelscolor">
    <w:name w:val="Kiemelés color"/>
    <w:uiPriority w:val="1"/>
    <w:qFormat/>
    <w:rsid w:val="00425B26"/>
    <w:rPr>
      <w:b/>
      <w:bCs/>
      <w:color w:val="FDC500"/>
    </w:rPr>
  </w:style>
  <w:style w:type="table" w:styleId="Rcsostblzat">
    <w:name w:val="Table Grid"/>
    <w:basedOn w:val="Normltblzat"/>
    <w:uiPriority w:val="39"/>
    <w:rsid w:val="00DF07D7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table" w:customStyle="1" w:styleId="Tablazat">
    <w:name w:val="Tablazat"/>
    <w:basedOn w:val="Normltblzat"/>
    <w:uiPriority w:val="99"/>
    <w:rsid w:val="00DF07D7"/>
    <w:tblPr>
      <w:tblBorders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pPr>
        <w:jc w:val="left"/>
      </w:pPr>
      <w:rPr>
        <w:rFonts w:ascii="Verdana" w:hAnsi="Verdana"/>
        <w:b/>
        <w:sz w:val="18"/>
      </w:rPr>
      <w:tblPr/>
      <w:tcPr>
        <w:tcBorders>
          <w:bottom w:val="nil"/>
        </w:tcBorders>
        <w:vAlign w:val="center"/>
      </w:tcPr>
    </w:tblStylePr>
    <w:tblStylePr w:type="lastRow">
      <w:rPr>
        <w:rFonts w:ascii="Verdana" w:hAnsi="Verdana"/>
        <w:b/>
        <w:sz w:val="18"/>
      </w:rPr>
    </w:tblStylePr>
    <w:tblStylePr w:type="firstCol">
      <w:rPr>
        <w:rFonts w:ascii="Verdana" w:hAnsi="Verdana"/>
        <w:sz w:val="18"/>
      </w:rPr>
      <w:tblPr/>
      <w:tcPr>
        <w:tcBorders>
          <w:right w:val="nil"/>
        </w:tcBorders>
      </w:tcPr>
    </w:tblStylePr>
  </w:style>
  <w:style w:type="paragraph" w:customStyle="1" w:styleId="Tablzatbekezds">
    <w:name w:val="Tablázat bekezdés"/>
    <w:basedOn w:val="Norml"/>
    <w:qFormat/>
    <w:rsid w:val="00DF07D7"/>
    <w:rPr>
      <w:rFonts w:ascii="Verdana" w:hAnsi="Verdana"/>
      <w:sz w:val="18"/>
    </w:rPr>
  </w:style>
  <w:style w:type="table" w:customStyle="1" w:styleId="TblzatGyr">
    <w:name w:val="Táblázat Győr"/>
    <w:basedOn w:val="Normltblzat"/>
    <w:uiPriority w:val="99"/>
    <w:rsid w:val="00BA63B3"/>
    <w:tblPr/>
  </w:style>
  <w:style w:type="paragraph" w:customStyle="1" w:styleId="Szmozottfelsorols">
    <w:name w:val="Számozott felsorolás"/>
    <w:basedOn w:val="Hivatkozsfelsorols"/>
    <w:qFormat/>
    <w:rsid w:val="00B64412"/>
    <w:pPr>
      <w:numPr>
        <w:numId w:val="9"/>
      </w:numPr>
      <w:spacing w:line="276" w:lineRule="auto"/>
      <w:ind w:left="426" w:right="1587"/>
    </w:pPr>
  </w:style>
  <w:style w:type="paragraph" w:styleId="Listaszerbekezds">
    <w:name w:val="List Paragraph"/>
    <w:basedOn w:val="BasicParagraph"/>
    <w:uiPriority w:val="34"/>
    <w:qFormat/>
    <w:rsid w:val="00425B26"/>
    <w:pPr>
      <w:numPr>
        <w:numId w:val="8"/>
      </w:numPr>
      <w:ind w:left="284" w:hanging="284"/>
      <w:jc w:val="left"/>
    </w:pPr>
    <w:rPr>
      <w:rFonts w:cs="Verdana"/>
    </w:rPr>
  </w:style>
  <w:style w:type="paragraph" w:customStyle="1" w:styleId="BasicParagraph">
    <w:name w:val="[Basic Paragraph]"/>
    <w:basedOn w:val="Norml"/>
    <w:uiPriority w:val="99"/>
    <w:rsid w:val="00425B26"/>
    <w:pPr>
      <w:autoSpaceDE w:val="0"/>
      <w:autoSpaceDN w:val="0"/>
      <w:adjustRightInd w:val="0"/>
      <w:spacing w:line="276" w:lineRule="auto"/>
      <w:ind w:right="1587"/>
      <w:jc w:val="both"/>
      <w:textAlignment w:val="center"/>
    </w:pPr>
    <w:rPr>
      <w:rFonts w:ascii="Verdana" w:hAnsi="Verdana" w:cs="Minion Pro"/>
      <w:color w:val="000000"/>
      <w:sz w:val="18"/>
      <w:szCs w:val="18"/>
      <w:lang w:val="en-GB"/>
    </w:rPr>
  </w:style>
  <w:style w:type="paragraph" w:customStyle="1" w:styleId="Hivatkozsfelsorols">
    <w:name w:val="Hivatkozás felsorolás"/>
    <w:basedOn w:val="Norml"/>
    <w:uiPriority w:val="99"/>
    <w:rsid w:val="00A6203C"/>
    <w:pPr>
      <w:autoSpaceDE w:val="0"/>
      <w:autoSpaceDN w:val="0"/>
      <w:adjustRightInd w:val="0"/>
      <w:spacing w:line="240" w:lineRule="atLeast"/>
      <w:ind w:left="283" w:hanging="283"/>
      <w:textAlignment w:val="center"/>
    </w:pPr>
    <w:rPr>
      <w:rFonts w:ascii="Verdana" w:hAnsi="Verdana" w:cs="Verdana"/>
      <w:color w:val="000000"/>
      <w:sz w:val="18"/>
      <w:szCs w:val="18"/>
      <w:lang w:val="en-GB"/>
    </w:rPr>
  </w:style>
  <w:style w:type="paragraph" w:styleId="lfej">
    <w:name w:val="header"/>
    <w:basedOn w:val="BasicParagraph"/>
    <w:link w:val="lfejChar"/>
    <w:uiPriority w:val="99"/>
    <w:unhideWhenUsed/>
    <w:rsid w:val="0051230E"/>
    <w:pPr>
      <w:ind w:left="426"/>
    </w:pPr>
    <w:rPr>
      <w:rFonts w:cs="Verdana"/>
      <w:sz w:val="14"/>
      <w:szCs w:val="14"/>
    </w:rPr>
  </w:style>
  <w:style w:type="character" w:customStyle="1" w:styleId="lfejChar">
    <w:name w:val="Élőfej Char"/>
    <w:basedOn w:val="Bekezdsalapbettpusa"/>
    <w:link w:val="lfej"/>
    <w:uiPriority w:val="99"/>
    <w:rsid w:val="0051230E"/>
    <w:rPr>
      <w:rFonts w:ascii="Verdana" w:hAnsi="Verdana" w:cs="Verdana"/>
      <w:color w:val="000000"/>
      <w:sz w:val="14"/>
      <w:szCs w:val="14"/>
      <w:lang w:val="en-GB"/>
    </w:rPr>
  </w:style>
  <w:style w:type="paragraph" w:styleId="llb">
    <w:name w:val="footer"/>
    <w:basedOn w:val="Norml"/>
    <w:link w:val="llbChar"/>
    <w:uiPriority w:val="99"/>
    <w:unhideWhenUsed/>
    <w:rsid w:val="0051230E"/>
    <w:pPr>
      <w:tabs>
        <w:tab w:val="center" w:pos="4536"/>
        <w:tab w:val="right" w:pos="9072"/>
      </w:tabs>
      <w:jc w:val="right"/>
    </w:pPr>
    <w:rPr>
      <w:sz w:val="72"/>
    </w:rPr>
  </w:style>
  <w:style w:type="character" w:customStyle="1" w:styleId="llbChar">
    <w:name w:val="Élőláb Char"/>
    <w:basedOn w:val="Bekezdsalapbettpusa"/>
    <w:link w:val="llb"/>
    <w:uiPriority w:val="99"/>
    <w:rsid w:val="0051230E"/>
    <w:rPr>
      <w:sz w:val="72"/>
    </w:rPr>
  </w:style>
  <w:style w:type="character" w:customStyle="1" w:styleId="Cmsor5Char">
    <w:name w:val="Címsor 5 Char"/>
    <w:basedOn w:val="Bekezdsalapbettpusa"/>
    <w:link w:val="Cmsor5"/>
    <w:uiPriority w:val="9"/>
    <w:rsid w:val="00B64412"/>
    <w:rPr>
      <w:rFonts w:ascii="Verdana" w:hAnsi="Verdana" w:cs="Verdana"/>
      <w:b/>
      <w:bCs/>
      <w:caps/>
      <w:color w:val="000000"/>
      <w:sz w:val="14"/>
      <w:szCs w:val="14"/>
      <w:lang w:val="en-GB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64412"/>
    <w:rPr>
      <w:rFonts w:ascii="Verdana" w:hAnsi="Verdana" w:cs="Verdana"/>
      <w:b/>
      <w:bCs/>
      <w:caps/>
      <w:color w:val="000000"/>
      <w:sz w:val="18"/>
      <w:szCs w:val="18"/>
      <w:lang w:val="en-GB"/>
    </w:rPr>
  </w:style>
  <w:style w:type="paragraph" w:styleId="NormlWeb">
    <w:name w:val="Normal (Web)"/>
    <w:basedOn w:val="Norml"/>
    <w:uiPriority w:val="99"/>
    <w:unhideWhenUsed/>
    <w:rsid w:val="009472C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hu-HU"/>
    </w:rPr>
  </w:style>
  <w:style w:type="character" w:styleId="Hiperhivatkozs">
    <w:name w:val="Hyperlink"/>
    <w:basedOn w:val="Bekezdsalapbettpusa"/>
    <w:uiPriority w:val="99"/>
    <w:unhideWhenUsed/>
    <w:rsid w:val="00BE7ADA"/>
    <w:rPr>
      <w:color w:val="0563C1" w:themeColor="hyperlink"/>
      <w:u w:val="single"/>
    </w:rPr>
  </w:style>
  <w:style w:type="paragraph" w:styleId="Cm">
    <w:name w:val="Title"/>
    <w:basedOn w:val="Norml"/>
    <w:link w:val="CmChar"/>
    <w:qFormat/>
    <w:rsid w:val="0038220B"/>
    <w:pPr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val="uk-UA" w:eastAsia="hu-HU"/>
    </w:rPr>
  </w:style>
  <w:style w:type="character" w:customStyle="1" w:styleId="CmChar">
    <w:name w:val="Cím Char"/>
    <w:basedOn w:val="Bekezdsalapbettpusa"/>
    <w:link w:val="Cm"/>
    <w:rsid w:val="0038220B"/>
    <w:rPr>
      <w:rFonts w:ascii="Times New Roman" w:eastAsia="Times New Roman" w:hAnsi="Times New Roman" w:cs="Times New Roman"/>
      <w:b/>
      <w:sz w:val="28"/>
      <w:szCs w:val="20"/>
      <w:u w:val="single"/>
      <w:lang w:val="uk-UA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apir.gov.h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72F6-3F18-4C47-A2CB-BC52AF6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1171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Bianka</dc:creator>
  <cp:lastModifiedBy>Skrapics Balázs</cp:lastModifiedBy>
  <cp:revision>2</cp:revision>
  <dcterms:created xsi:type="dcterms:W3CDTF">2021-03-16T11:58:00Z</dcterms:created>
  <dcterms:modified xsi:type="dcterms:W3CDTF">2021-03-16T11:58:00Z</dcterms:modified>
</cp:coreProperties>
</file>